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AEB9" w14:textId="6A76FB79" w:rsidR="004E18FE" w:rsidRDefault="004E18FE" w:rsidP="004E18FE">
      <w:pPr>
        <w:outlineLvl w:val="0"/>
      </w:pPr>
      <w:r>
        <w:t>CONDICIONES GENERALES</w:t>
      </w:r>
      <w:r w:rsidR="009B29C0">
        <w:t xml:space="preserve"> EN LA VENTA DE PRODUCTOS Y PRESTACIÓN DE SERVICIOS</w:t>
      </w:r>
    </w:p>
    <w:p w14:paraId="464BB677" w14:textId="77777777" w:rsidR="004E18FE" w:rsidRDefault="004E18FE" w:rsidP="004E18FE"/>
    <w:p w14:paraId="41E18FFB" w14:textId="77777777" w:rsidR="0017674F" w:rsidRDefault="0017674F" w:rsidP="004D794E">
      <w:pPr>
        <w:jc w:val="both"/>
      </w:pPr>
    </w:p>
    <w:p w14:paraId="4ED3909B" w14:textId="01900D93" w:rsidR="00E1376F" w:rsidRDefault="004707F9" w:rsidP="00E1376F">
      <w:pPr>
        <w:jc w:val="both"/>
        <w:rPr>
          <w:lang w:val="es-ES"/>
        </w:rPr>
      </w:pPr>
      <w:r>
        <w:t xml:space="preserve">KDI </w:t>
      </w:r>
      <w:r w:rsidR="00E1376F">
        <w:t>ALEBAT EDUCATION</w:t>
      </w:r>
      <w:r w:rsidR="00E1376F" w:rsidRPr="00F50F0A">
        <w:t>, S.L. (en adelante</w:t>
      </w:r>
      <w:r w:rsidR="00E1376F">
        <w:t>,</w:t>
      </w:r>
      <w:r w:rsidR="00E1376F" w:rsidRPr="00F50F0A">
        <w:t xml:space="preserve"> </w:t>
      </w:r>
      <w:r>
        <w:t>KDI</w:t>
      </w:r>
      <w:r w:rsidR="00E1376F" w:rsidRPr="00F50F0A">
        <w:t xml:space="preserve">) </w:t>
      </w:r>
      <w:r w:rsidR="00E1376F">
        <w:t xml:space="preserve">con </w:t>
      </w:r>
      <w:r w:rsidR="00E1376F" w:rsidRPr="00076D3D">
        <w:t xml:space="preserve">CIF </w:t>
      </w:r>
      <w:r w:rsidR="00AC164B" w:rsidRPr="00AF7FD6">
        <w:t>B88302492</w:t>
      </w:r>
      <w:r w:rsidR="00E1376F">
        <w:t xml:space="preserve"> y </w:t>
      </w:r>
      <w:r w:rsidR="00E1376F" w:rsidRPr="00076D3D">
        <w:t>domicilio social en Pº Club Deportivo 1 Edif. 15A, 1ª - 28223, Pozuelo de Alarcón (</w:t>
      </w:r>
      <w:r w:rsidR="00E1376F">
        <w:t xml:space="preserve">Madrid), </w:t>
      </w:r>
      <w:r w:rsidR="00E1376F" w:rsidRPr="000C73BD">
        <w:rPr>
          <w:lang w:val="es-ES"/>
        </w:rPr>
        <w:t>es una institución especializada en la formación en el área de la Salu</w:t>
      </w:r>
      <w:r w:rsidR="00E1376F">
        <w:rPr>
          <w:lang w:val="es-ES"/>
        </w:rPr>
        <w:t>d, ofreciendo contenidos únicos tipo</w:t>
      </w:r>
      <w:r w:rsidR="00E1376F" w:rsidRPr="000C73BD">
        <w:rPr>
          <w:lang w:val="es-ES"/>
        </w:rPr>
        <w:t xml:space="preserve"> </w:t>
      </w:r>
      <w:proofErr w:type="spellStart"/>
      <w:r w:rsidR="00E1376F">
        <w:rPr>
          <w:lang w:val="es-ES"/>
        </w:rPr>
        <w:t>Masterclass</w:t>
      </w:r>
      <w:proofErr w:type="spellEnd"/>
      <w:r w:rsidR="00E1376F">
        <w:rPr>
          <w:lang w:val="es-ES"/>
        </w:rPr>
        <w:t>, Workshops, Programas, Expertos y Másteres universitarios especializado</w:t>
      </w:r>
      <w:r w:rsidR="00E1376F" w:rsidRPr="000C73BD">
        <w:rPr>
          <w:lang w:val="es-ES"/>
        </w:rPr>
        <w:t>s para profesionales</w:t>
      </w:r>
      <w:r w:rsidR="00E1376F">
        <w:rPr>
          <w:lang w:val="es-ES"/>
        </w:rPr>
        <w:t xml:space="preserve"> (en adelante, “el curso” o “los cursos”, cuando proceda)</w:t>
      </w:r>
      <w:r w:rsidR="00E1376F" w:rsidRPr="000C73BD">
        <w:rPr>
          <w:lang w:val="es-ES"/>
        </w:rPr>
        <w:t xml:space="preserve">, formación </w:t>
      </w:r>
      <w:r w:rsidR="00E1376F">
        <w:rPr>
          <w:lang w:val="es-ES"/>
        </w:rPr>
        <w:t>online y tuto</w:t>
      </w:r>
      <w:r w:rsidR="0007730F">
        <w:rPr>
          <w:lang w:val="es-ES"/>
        </w:rPr>
        <w:t>res personalizados, a través de su propio</w:t>
      </w:r>
      <w:r w:rsidR="00E1376F">
        <w:rPr>
          <w:lang w:val="es-ES"/>
        </w:rPr>
        <w:t xml:space="preserve"> dominio web: </w:t>
      </w:r>
      <w:r w:rsidR="0063513B" w:rsidRPr="0063513B">
        <w:rPr>
          <w:lang w:val="es-ES"/>
        </w:rPr>
        <w:t>www.</w:t>
      </w:r>
      <w:r w:rsidR="001578A3">
        <w:rPr>
          <w:lang w:val="es-ES"/>
        </w:rPr>
        <w:t>kdi.education</w:t>
      </w:r>
      <w:r w:rsidR="0063513B">
        <w:rPr>
          <w:lang w:val="es-ES"/>
        </w:rPr>
        <w:t xml:space="preserve"> (en adelante, “KDI”)</w:t>
      </w:r>
      <w:r w:rsidR="00E1376F" w:rsidRPr="000C73BD">
        <w:rPr>
          <w:lang w:val="es-ES"/>
        </w:rPr>
        <w:t>.</w:t>
      </w:r>
      <w:r w:rsidR="00E1376F">
        <w:rPr>
          <w:lang w:val="es-ES"/>
        </w:rPr>
        <w:t xml:space="preserve"> Además, </w:t>
      </w:r>
      <w:r w:rsidR="001578A3">
        <w:rPr>
          <w:lang w:val="es-ES"/>
        </w:rPr>
        <w:t>KDI</w:t>
      </w:r>
      <w:r w:rsidR="00E1376F">
        <w:rPr>
          <w:lang w:val="es-ES"/>
        </w:rPr>
        <w:t xml:space="preserve"> ofrece un servicio de suscripción que permite a sus suscriptores acceder a diferentes contenidos formativos transmitidos por Internet. A este servicio le serán de aplicación las presentes condiciones generales en lo que sean aplicables y, en especial, las recogidas en el apartado 7.</w:t>
      </w:r>
    </w:p>
    <w:p w14:paraId="255F68B8" w14:textId="77777777" w:rsidR="00E1376F" w:rsidRDefault="00E1376F" w:rsidP="00E1376F">
      <w:pPr>
        <w:jc w:val="both"/>
        <w:rPr>
          <w:lang w:val="es-ES"/>
        </w:rPr>
      </w:pPr>
    </w:p>
    <w:p w14:paraId="58412F96" w14:textId="77777777" w:rsidR="00E1376F" w:rsidRDefault="00E1376F" w:rsidP="00E1376F">
      <w:pPr>
        <w:jc w:val="both"/>
        <w:rPr>
          <w:lang w:val="es-ES"/>
        </w:rPr>
      </w:pPr>
      <w:r>
        <w:rPr>
          <w:lang w:val="es-ES"/>
        </w:rPr>
        <w:t>Todos los usuarios que hagan uso del presente dominio web (en adelante, “el alumno” o “los alumnos”, cuando proceda) estarán sujetos a las siguientes condiciones generales.</w:t>
      </w:r>
    </w:p>
    <w:p w14:paraId="57CB780A" w14:textId="77777777" w:rsidR="00E1376F" w:rsidRDefault="00E1376F" w:rsidP="00E1376F">
      <w:pPr>
        <w:jc w:val="both"/>
      </w:pPr>
    </w:p>
    <w:p w14:paraId="33C8FCB6" w14:textId="6518708A" w:rsidR="00E1376F" w:rsidRDefault="00E1376F" w:rsidP="00E1376F">
      <w:pPr>
        <w:jc w:val="both"/>
      </w:pPr>
      <w:r w:rsidRPr="00247239">
        <w:t xml:space="preserve">Algunos servicios pertenecientes a </w:t>
      </w:r>
      <w:r w:rsidR="001578A3">
        <w:t>KDI</w:t>
      </w:r>
      <w:r w:rsidRPr="00247239">
        <w:t xml:space="preserve"> disponen, por sus peculiaridades</w:t>
      </w:r>
      <w:r>
        <w:t>,</w:t>
      </w:r>
      <w:r w:rsidRPr="00247239">
        <w:t xml:space="preserve"> de condiciones y términos de uso particulares. A los mismos les serán de aplicación las condiciones gener</w:t>
      </w:r>
      <w:r>
        <w:t>ales aplicables enunciadas en el presente texto</w:t>
      </w:r>
      <w:r w:rsidRPr="00247239">
        <w:t>, mientras no se opongan a las condiciones particulares.</w:t>
      </w:r>
    </w:p>
    <w:p w14:paraId="4093AD3B" w14:textId="77777777" w:rsidR="00E1376F" w:rsidRPr="00752AA9" w:rsidRDefault="00E1376F" w:rsidP="00E1376F">
      <w:pPr>
        <w:jc w:val="both"/>
      </w:pPr>
    </w:p>
    <w:p w14:paraId="7C698579" w14:textId="77777777" w:rsidR="00E1376F" w:rsidRDefault="00E1376F" w:rsidP="00E1376F">
      <w:pPr>
        <w:rPr>
          <w:b/>
        </w:rPr>
      </w:pPr>
      <w:r w:rsidRPr="007C7568">
        <w:rPr>
          <w:b/>
        </w:rPr>
        <w:t xml:space="preserve">1. Metodología: </w:t>
      </w:r>
    </w:p>
    <w:p w14:paraId="77327960" w14:textId="77777777" w:rsidR="00E1376F" w:rsidRPr="007C7568" w:rsidRDefault="00E1376F" w:rsidP="00E1376F">
      <w:pPr>
        <w:rPr>
          <w:b/>
        </w:rPr>
      </w:pPr>
    </w:p>
    <w:p w14:paraId="666752FB" w14:textId="7B8283DF" w:rsidR="00E1376F" w:rsidRDefault="004C1CE6" w:rsidP="004C1CE6">
      <w:pPr>
        <w:ind w:left="709" w:hanging="425"/>
        <w:jc w:val="both"/>
      </w:pPr>
      <w:proofErr w:type="gramStart"/>
      <w:r>
        <w:t xml:space="preserve">1.1  </w:t>
      </w:r>
      <w:r w:rsidR="001578A3">
        <w:t>KDI</w:t>
      </w:r>
      <w:proofErr w:type="gramEnd"/>
      <w:r w:rsidR="00E1376F">
        <w:t xml:space="preserve"> tiene convenios de colaboración con diferentes Universidades por los</w:t>
      </w:r>
      <w:r w:rsidR="00E1376F" w:rsidRPr="000C5171">
        <w:t xml:space="preserve"> cual</w:t>
      </w:r>
      <w:r w:rsidR="00E1376F">
        <w:t>es</w:t>
      </w:r>
      <w:r w:rsidR="00E1376F" w:rsidRPr="000C5171">
        <w:t xml:space="preserve"> determinadas titula</w:t>
      </w:r>
      <w:r w:rsidR="00E1376F">
        <w:t>ciones son reconocidas por éstas como Títulos Profesionales o Propios u Oficiales.</w:t>
      </w:r>
    </w:p>
    <w:p w14:paraId="24E751CF" w14:textId="47B5B138" w:rsidR="00E1376F" w:rsidRDefault="004C1CE6" w:rsidP="004C1CE6">
      <w:pPr>
        <w:ind w:left="709" w:hanging="425"/>
        <w:jc w:val="both"/>
      </w:pPr>
      <w:r>
        <w:t xml:space="preserve">1.2 </w:t>
      </w:r>
      <w:r w:rsidR="00E1376F">
        <w:t>En el caso de las titulaciones de Máster, Maestría y Experto universitario, el alumno dispondrá de una Guía Metodológica, conteniendo información detallada de los créditos ECTS del programa, el esquema general de calificaciones y las posibles prórrogas a las que el alumno se puede acoger.</w:t>
      </w:r>
    </w:p>
    <w:p w14:paraId="5949DDC4" w14:textId="77777777" w:rsidR="004C1CE6" w:rsidRDefault="004C1CE6" w:rsidP="004C1CE6">
      <w:pPr>
        <w:ind w:left="709" w:hanging="425"/>
        <w:jc w:val="both"/>
      </w:pPr>
      <w:proofErr w:type="gramStart"/>
      <w:r>
        <w:t xml:space="preserve">1.3  </w:t>
      </w:r>
      <w:r w:rsidR="00E1376F">
        <w:t>Para</w:t>
      </w:r>
      <w:proofErr w:type="gramEnd"/>
      <w:r w:rsidR="00E1376F">
        <w:t xml:space="preserve"> poder obtener el diploma acreditativo de haber realizado el curso, el alumno deberá superar las pruebas que se pongan a lo largo del mismo.</w:t>
      </w:r>
    </w:p>
    <w:p w14:paraId="5D6D6DAA" w14:textId="6D9032E7" w:rsidR="00ED742E" w:rsidRDefault="004C1CE6" w:rsidP="00ED742E">
      <w:pPr>
        <w:ind w:left="709" w:hanging="425"/>
        <w:jc w:val="both"/>
      </w:pPr>
      <w:proofErr w:type="gramStart"/>
      <w:r>
        <w:t xml:space="preserve">1.4  </w:t>
      </w:r>
      <w:r w:rsidR="00E1376F" w:rsidRPr="00BD56B5">
        <w:t>El</w:t>
      </w:r>
      <w:proofErr w:type="gramEnd"/>
      <w:r w:rsidR="00E1376F" w:rsidRPr="00BD56B5">
        <w:t xml:space="preserve"> </w:t>
      </w:r>
      <w:r w:rsidR="00E1376F">
        <w:t>alumno</w:t>
      </w:r>
      <w:r w:rsidR="00E1376F" w:rsidRPr="00BD56B5">
        <w:t xml:space="preserve"> </w:t>
      </w:r>
      <w:r w:rsidR="00E1376F">
        <w:t>deberá</w:t>
      </w:r>
      <w:r w:rsidR="00E1376F" w:rsidRPr="00BD56B5">
        <w:t xml:space="preserve"> presentar, en el momento de formalizar su matrícula o cuando le sea requerido por </w:t>
      </w:r>
      <w:r w:rsidR="001578A3">
        <w:t>KDI</w:t>
      </w:r>
      <w:r w:rsidR="00E1376F" w:rsidRPr="00BD56B5">
        <w:t xml:space="preserve">, la documentación que se precise en cualquiera de los trámites y en los plazos que se le indiquen. En el caso de no presentar dicha documentación o esta no sea auténtica y/o suficiente, la matrícula no resultará formalizada (o, si llegara a serlo, carecerá de efectos) ni se </w:t>
      </w:r>
      <w:r w:rsidR="00E1376F">
        <w:t>procederá</w:t>
      </w:r>
      <w:r w:rsidR="00E1376F" w:rsidRPr="00BD56B5">
        <w:t xml:space="preserve"> a la expedición de título o certificado alguno, aunque el estudiante llegara a cursar los estudios para los que se matriculó. Por tanto, cada estudiante asume las consecuencias legales que pudieran derivarse de la inautenticidad documental o de la carencia de los requisitos exigidos. </w:t>
      </w:r>
    </w:p>
    <w:p w14:paraId="7C365E22" w14:textId="4A14EACC" w:rsidR="00E1376F" w:rsidRDefault="00ED742E" w:rsidP="00ED742E">
      <w:pPr>
        <w:ind w:left="709" w:hanging="425"/>
        <w:jc w:val="both"/>
      </w:pPr>
      <w:r>
        <w:t xml:space="preserve">1.5 </w:t>
      </w:r>
      <w:r w:rsidR="00E1376F" w:rsidRPr="002A0FE8">
        <w:t>Si alguna dispo</w:t>
      </w:r>
      <w:r w:rsidR="00E1376F">
        <w:t xml:space="preserve">sición o disposiciones de estas condiciones generales </w:t>
      </w:r>
      <w:r w:rsidR="00E1376F" w:rsidRPr="002A0FE8">
        <w:t>fueran declaradas inválidas, ilegales o inaplicables, dicha circunstancia no afectará la validez, legalidad y aplicabilidad de las disposiciones restantes que permanecerán en plena vigencia y efecto.</w:t>
      </w:r>
    </w:p>
    <w:p w14:paraId="1F807E5C" w14:textId="77777777" w:rsidR="00ED742E" w:rsidRPr="002A0FE8" w:rsidRDefault="00ED742E" w:rsidP="00ED742E">
      <w:pPr>
        <w:ind w:left="709" w:hanging="425"/>
        <w:jc w:val="both"/>
      </w:pPr>
    </w:p>
    <w:p w14:paraId="4CC64140" w14:textId="77777777" w:rsidR="00E1376F" w:rsidRDefault="00E1376F" w:rsidP="00E1376F">
      <w:pPr>
        <w:rPr>
          <w:b/>
        </w:rPr>
      </w:pPr>
      <w:r w:rsidRPr="007C7568">
        <w:rPr>
          <w:b/>
        </w:rPr>
        <w:t xml:space="preserve">2. Tecnología: </w:t>
      </w:r>
    </w:p>
    <w:p w14:paraId="6CC21AAD" w14:textId="77777777" w:rsidR="00E1376F" w:rsidRPr="007C7568" w:rsidRDefault="00E1376F" w:rsidP="00E1376F">
      <w:pPr>
        <w:rPr>
          <w:b/>
        </w:rPr>
      </w:pPr>
    </w:p>
    <w:p w14:paraId="6D86444C" w14:textId="510DD765" w:rsidR="00E1376F" w:rsidRDefault="00ED742E" w:rsidP="00ED742E">
      <w:pPr>
        <w:tabs>
          <w:tab w:val="left" w:pos="993"/>
        </w:tabs>
        <w:ind w:left="709" w:hanging="425"/>
        <w:jc w:val="both"/>
      </w:pPr>
      <w:proofErr w:type="gramStart"/>
      <w:r>
        <w:lastRenderedPageBreak/>
        <w:t xml:space="preserve">2.1  </w:t>
      </w:r>
      <w:r w:rsidR="00E1376F">
        <w:t>L</w:t>
      </w:r>
      <w:r w:rsidR="00E1376F" w:rsidRPr="00FB70F3">
        <w:t>a</w:t>
      </w:r>
      <w:proofErr w:type="gramEnd"/>
      <w:r w:rsidR="00E1376F" w:rsidRPr="00FB70F3">
        <w:t xml:space="preserve"> formación que ofrece </w:t>
      </w:r>
      <w:r w:rsidR="001578A3">
        <w:t>KDI</w:t>
      </w:r>
      <w:r w:rsidR="00E1376F">
        <w:t xml:space="preserve"> es on</w:t>
      </w:r>
      <w:r w:rsidR="00E1376F" w:rsidRPr="00FB70F3">
        <w:t>line</w:t>
      </w:r>
      <w:r w:rsidR="00E1376F">
        <w:t xml:space="preserve"> (requiere acceso a Internet),</w:t>
      </w:r>
      <w:r w:rsidR="00E1376F" w:rsidRPr="00FB70F3">
        <w:t xml:space="preserve"> a través de </w:t>
      </w:r>
      <w:r w:rsidR="00E1376F">
        <w:t>su dominio web</w:t>
      </w:r>
      <w:r w:rsidR="0063513B">
        <w:t xml:space="preserve"> KDI</w:t>
      </w:r>
      <w:r w:rsidR="00E1376F">
        <w:t xml:space="preserve"> y/o su propia</w:t>
      </w:r>
      <w:r w:rsidR="00E1376F" w:rsidRPr="00FB70F3">
        <w:t xml:space="preserve"> plataforma </w:t>
      </w:r>
      <w:r w:rsidR="00E1376F">
        <w:t>virtual</w:t>
      </w:r>
      <w:r w:rsidR="00E1376F" w:rsidRPr="00FB70F3">
        <w:t xml:space="preserve"> </w:t>
      </w:r>
      <w:r w:rsidR="00E1376F">
        <w:t>Laab</w:t>
      </w:r>
      <w:r w:rsidR="00E1376F" w:rsidRPr="00ED742E">
        <w:rPr>
          <w:vertAlign w:val="superscript"/>
        </w:rPr>
        <w:t>2</w:t>
      </w:r>
      <w:r w:rsidR="00E1376F">
        <w:t xml:space="preserve"> (</w:t>
      </w:r>
      <w:r w:rsidR="00E1376F" w:rsidRPr="00A53155">
        <w:t>www.laab2.com)</w:t>
      </w:r>
      <w:r w:rsidR="00E1376F">
        <w:t xml:space="preserve">, a través de la cual </w:t>
      </w:r>
      <w:r w:rsidR="00E1376F" w:rsidRPr="00FB70F3">
        <w:t>los alumnos disponen del material de estudio, realizan</w:t>
      </w:r>
      <w:r w:rsidR="00E1376F">
        <w:t xml:space="preserve"> </w:t>
      </w:r>
      <w:r w:rsidR="00E1376F" w:rsidRPr="00FB70F3">
        <w:t>ejerci</w:t>
      </w:r>
      <w:r w:rsidR="00E1376F">
        <w:t>cios y reciben la tutorización.</w:t>
      </w:r>
    </w:p>
    <w:p w14:paraId="52F715B6" w14:textId="66CDE1DD" w:rsidR="00E1376F" w:rsidRPr="007120EE" w:rsidRDefault="00ED742E" w:rsidP="00ED742E">
      <w:pPr>
        <w:ind w:left="709" w:hanging="425"/>
        <w:jc w:val="both"/>
      </w:pPr>
      <w:r>
        <w:t xml:space="preserve">2.2  </w:t>
      </w:r>
      <w:r w:rsidR="00E1376F" w:rsidRPr="007120EE">
        <w:t xml:space="preserve">El </w:t>
      </w:r>
      <w:r w:rsidR="00E1376F">
        <w:t>alumno</w:t>
      </w:r>
      <w:r w:rsidR="00E1376F" w:rsidRPr="007120EE">
        <w:t xml:space="preserve"> deberá </w:t>
      </w:r>
      <w:r w:rsidR="00E1376F" w:rsidRPr="007120EE">
        <w:rPr>
          <w:rFonts w:hint="eastAsia"/>
        </w:rPr>
        <w:t>custodiar adecuadamente el "Nombre de Usuario" (</w:t>
      </w:r>
      <w:proofErr w:type="spellStart"/>
      <w:r w:rsidR="00E1376F" w:rsidRPr="007120EE">
        <w:rPr>
          <w:rFonts w:hint="eastAsia"/>
        </w:rPr>
        <w:t>Login</w:t>
      </w:r>
      <w:proofErr w:type="spellEnd"/>
      <w:r w:rsidR="00E1376F" w:rsidRPr="007120EE">
        <w:rPr>
          <w:rFonts w:hint="eastAsia"/>
        </w:rPr>
        <w:t>) y la "</w:t>
      </w:r>
      <w:r w:rsidR="00E1376F" w:rsidRPr="007120EE">
        <w:t>Contraseña</w:t>
      </w:r>
      <w:r w:rsidR="00E1376F" w:rsidRPr="007120EE">
        <w:rPr>
          <w:rFonts w:hint="eastAsia"/>
        </w:rPr>
        <w:t>" (</w:t>
      </w:r>
      <w:proofErr w:type="spellStart"/>
      <w:r w:rsidR="00E1376F" w:rsidRPr="007120EE">
        <w:rPr>
          <w:rFonts w:hint="eastAsia"/>
        </w:rPr>
        <w:t>Password</w:t>
      </w:r>
      <w:proofErr w:type="spellEnd"/>
      <w:r w:rsidR="00E1376F" w:rsidRPr="007120EE">
        <w:rPr>
          <w:rFonts w:hint="eastAsia"/>
        </w:rPr>
        <w:t xml:space="preserve">) que le sea facilitada por </w:t>
      </w:r>
      <w:r w:rsidR="001578A3">
        <w:t>KDI</w:t>
      </w:r>
      <w:r w:rsidR="00E1376F" w:rsidRPr="007120EE">
        <w:rPr>
          <w:rFonts w:hint="eastAsia"/>
        </w:rPr>
        <w:t xml:space="preserve">, como elementos identificadores y habilitadores para el acceso a los distintos servicios ofrecidos en los sitios Web de </w:t>
      </w:r>
      <w:r w:rsidR="001578A3">
        <w:t>KDI</w:t>
      </w:r>
      <w:r w:rsidR="00E1376F">
        <w:t>, incluyendo el acceso a la plataforma Laab</w:t>
      </w:r>
      <w:r w:rsidR="00E1376F" w:rsidRPr="00ED742E">
        <w:rPr>
          <w:vertAlign w:val="superscript"/>
        </w:rPr>
        <w:t>2</w:t>
      </w:r>
      <w:r w:rsidR="00E1376F">
        <w:t xml:space="preserve"> y al servicio de suscripción</w:t>
      </w:r>
      <w:r w:rsidR="0007730F">
        <w:t xml:space="preserve"> de KDI</w:t>
      </w:r>
      <w:r w:rsidR="00E1376F" w:rsidRPr="007120EE">
        <w:rPr>
          <w:rFonts w:hint="eastAsia"/>
        </w:rPr>
        <w:t xml:space="preserve">, </w:t>
      </w:r>
      <w:r w:rsidR="00E1376F" w:rsidRPr="007120EE">
        <w:t>comprometiéndose</w:t>
      </w:r>
      <w:r w:rsidR="00E1376F" w:rsidRPr="007120EE">
        <w:rPr>
          <w:rFonts w:hint="eastAsia"/>
        </w:rPr>
        <w:t xml:space="preserve"> a no ceder su uso ni a permitir el acceso a ellos de terceros, asumiendo la responsabilidad por los </w:t>
      </w:r>
      <w:r w:rsidR="00E1376F" w:rsidRPr="007120EE">
        <w:t>daños</w:t>
      </w:r>
      <w:r w:rsidR="00E1376F" w:rsidRPr="007120EE">
        <w:rPr>
          <w:rFonts w:hint="eastAsia"/>
        </w:rPr>
        <w:t xml:space="preserve"> y perjuicios que pudieran derivarse de un uso indebido de los mismos. </w:t>
      </w:r>
    </w:p>
    <w:p w14:paraId="6C08DBEE" w14:textId="09751A56" w:rsidR="00E1376F" w:rsidRDefault="00ED742E" w:rsidP="00ED742E">
      <w:pPr>
        <w:ind w:left="709" w:hanging="425"/>
        <w:jc w:val="both"/>
      </w:pPr>
      <w:proofErr w:type="gramStart"/>
      <w:r>
        <w:t xml:space="preserve">2.3  </w:t>
      </w:r>
      <w:r w:rsidR="00E1376F" w:rsidRPr="007120EE">
        <w:rPr>
          <w:rFonts w:hint="eastAsia"/>
        </w:rPr>
        <w:t>En</w:t>
      </w:r>
      <w:proofErr w:type="gramEnd"/>
      <w:r w:rsidR="00E1376F" w:rsidRPr="007120EE">
        <w:rPr>
          <w:rFonts w:hint="eastAsia"/>
        </w:rPr>
        <w:t xml:space="preserve"> virtud de lo anterior, es </w:t>
      </w:r>
      <w:r w:rsidR="00E1376F" w:rsidRPr="007120EE">
        <w:t>obligación</w:t>
      </w:r>
      <w:r w:rsidR="00E1376F">
        <w:rPr>
          <w:rFonts w:hint="eastAsia"/>
        </w:rPr>
        <w:t xml:space="preserve"> del </w:t>
      </w:r>
      <w:r w:rsidR="00E1376F">
        <w:t>alumno</w:t>
      </w:r>
      <w:r w:rsidR="00E1376F" w:rsidRPr="007120EE">
        <w:rPr>
          <w:rFonts w:hint="eastAsia"/>
        </w:rPr>
        <w:t xml:space="preserve"> notificar a </w:t>
      </w:r>
      <w:r w:rsidR="001578A3">
        <w:t>KDI</w:t>
      </w:r>
      <w:r w:rsidR="00E1376F" w:rsidRPr="007120EE">
        <w:rPr>
          <w:rFonts w:hint="eastAsia"/>
        </w:rPr>
        <w:t xml:space="preserve">, cualquier hecho que permita el uso indebido de los identificadores y </w:t>
      </w:r>
      <w:r w:rsidR="00E1376F" w:rsidRPr="007120EE">
        <w:t>contraseñas</w:t>
      </w:r>
      <w:r w:rsidR="00E1376F" w:rsidRPr="007120EE">
        <w:rPr>
          <w:rFonts w:hint="eastAsia"/>
        </w:rPr>
        <w:t xml:space="preserve">, tales como el robo, </w:t>
      </w:r>
      <w:r w:rsidR="00E1376F" w:rsidRPr="007120EE">
        <w:t>extravío</w:t>
      </w:r>
      <w:r w:rsidR="00E1376F" w:rsidRPr="007120EE">
        <w:rPr>
          <w:rFonts w:hint="eastAsia"/>
        </w:rPr>
        <w:t xml:space="preserve">, o el acceso no autorizado a los mismos, con el fin de proceder a su inmediata </w:t>
      </w:r>
      <w:r w:rsidR="00E1376F" w:rsidRPr="007120EE">
        <w:t>cancelación</w:t>
      </w:r>
      <w:r w:rsidR="00E1376F" w:rsidRPr="007120EE">
        <w:rPr>
          <w:rFonts w:hint="eastAsia"/>
        </w:rPr>
        <w:t xml:space="preserve">. Mientras no se comuniquen tales hechos, </w:t>
      </w:r>
      <w:r w:rsidR="001578A3">
        <w:t>KDI</w:t>
      </w:r>
      <w:r w:rsidR="00E1376F" w:rsidRPr="007120EE">
        <w:rPr>
          <w:rFonts w:hint="eastAsia"/>
        </w:rPr>
        <w:t xml:space="preserve"> quedará eximida de cualquier responsabilidad que pudiera derivarse del uso indebido de los identificadores o </w:t>
      </w:r>
      <w:r w:rsidR="00E1376F" w:rsidRPr="007120EE">
        <w:t>contraseñas</w:t>
      </w:r>
      <w:r w:rsidR="00E1376F" w:rsidRPr="007120EE">
        <w:rPr>
          <w:rFonts w:hint="eastAsia"/>
        </w:rPr>
        <w:t xml:space="preserve"> por terceros no autorizados.</w:t>
      </w:r>
    </w:p>
    <w:p w14:paraId="2AEA1A1F" w14:textId="0F30F374" w:rsidR="00E1376F" w:rsidRPr="00086E81" w:rsidRDefault="001578A3" w:rsidP="00ED742E">
      <w:pPr>
        <w:ind w:left="709" w:hanging="425"/>
        <w:jc w:val="both"/>
      </w:pPr>
      <w:proofErr w:type="gramStart"/>
      <w:r>
        <w:t>2.4  Respecto</w:t>
      </w:r>
      <w:proofErr w:type="gramEnd"/>
      <w:r w:rsidR="00E1376F" w:rsidRPr="00086E81">
        <w:rPr>
          <w:rFonts w:hint="eastAsia"/>
        </w:rPr>
        <w:t xml:space="preserve"> de posibles deficiencias </w:t>
      </w:r>
      <w:r w:rsidR="00E1376F" w:rsidRPr="00086E81">
        <w:t>técnicas</w:t>
      </w:r>
      <w:r w:rsidR="00E1376F" w:rsidRPr="00086E81">
        <w:rPr>
          <w:rFonts w:hint="eastAsia"/>
        </w:rPr>
        <w:t xml:space="preserve">, </w:t>
      </w:r>
      <w:r>
        <w:t>KDI</w:t>
      </w:r>
      <w:r w:rsidR="00E1376F" w:rsidRPr="00086E81">
        <w:t xml:space="preserve"> </w:t>
      </w:r>
      <w:r w:rsidR="00E1376F" w:rsidRPr="00086E81">
        <w:rPr>
          <w:rFonts w:hint="eastAsia"/>
        </w:rPr>
        <w:t xml:space="preserve">no </w:t>
      </w:r>
      <w:r w:rsidR="00E1376F" w:rsidRPr="00086E81">
        <w:t>será</w:t>
      </w:r>
      <w:r w:rsidR="00E1376F">
        <w:rPr>
          <w:rFonts w:hint="eastAsia"/>
        </w:rPr>
        <w:t xml:space="preserve"> </w:t>
      </w:r>
      <w:r w:rsidR="00E1376F" w:rsidRPr="00086E81">
        <w:rPr>
          <w:rFonts w:hint="eastAsia"/>
        </w:rPr>
        <w:t xml:space="preserve">responsable en </w:t>
      </w:r>
      <w:r w:rsidR="00E1376F" w:rsidRPr="00086E81">
        <w:t>ningún</w:t>
      </w:r>
      <w:r w:rsidR="00E1376F" w:rsidRPr="00086E81">
        <w:rPr>
          <w:rFonts w:hint="eastAsia"/>
        </w:rPr>
        <w:t xml:space="preserve"> caso de las alteraciones en el servicio que se produzcan por fallos en la red </w:t>
      </w:r>
      <w:r w:rsidR="00E1376F" w:rsidRPr="00086E81">
        <w:t>eléctrica</w:t>
      </w:r>
      <w:r w:rsidR="00E1376F" w:rsidRPr="00086E81">
        <w:rPr>
          <w:rFonts w:hint="eastAsia"/>
        </w:rPr>
        <w:t xml:space="preserve">, en la red de </w:t>
      </w:r>
      <w:r w:rsidR="00E1376F" w:rsidRPr="00086E81">
        <w:t>conexión</w:t>
      </w:r>
      <w:r w:rsidR="00E1376F" w:rsidRPr="00086E81">
        <w:rPr>
          <w:rFonts w:hint="eastAsia"/>
        </w:rPr>
        <w:t xml:space="preserve"> de datos, en el servidor o en cualesquiera prestaciones. </w:t>
      </w:r>
    </w:p>
    <w:p w14:paraId="71F8D706" w14:textId="4C41F156" w:rsidR="00E1376F" w:rsidRPr="00086E81" w:rsidRDefault="00ED742E" w:rsidP="00ED742E">
      <w:pPr>
        <w:ind w:left="709" w:hanging="425"/>
        <w:jc w:val="both"/>
      </w:pPr>
      <w:proofErr w:type="gramStart"/>
      <w:r>
        <w:t xml:space="preserve">2.5  </w:t>
      </w:r>
      <w:r w:rsidR="00E1376F" w:rsidRPr="00086E81">
        <w:rPr>
          <w:rFonts w:hint="eastAsia"/>
        </w:rPr>
        <w:t>Las</w:t>
      </w:r>
      <w:proofErr w:type="gramEnd"/>
      <w:r w:rsidR="00E1376F" w:rsidRPr="00086E81">
        <w:rPr>
          <w:rFonts w:hint="eastAsia"/>
        </w:rPr>
        <w:t xml:space="preserve"> informaciones y contenidos existentes </w:t>
      </w:r>
      <w:r w:rsidR="00E1376F">
        <w:t xml:space="preserve">de los cursos </w:t>
      </w:r>
      <w:r w:rsidR="00E1376F" w:rsidRPr="00086E81">
        <w:rPr>
          <w:rFonts w:hint="eastAsia"/>
        </w:rPr>
        <w:t xml:space="preserve">pueden ser cambiados o retirados sin previo aviso. </w:t>
      </w:r>
      <w:r w:rsidR="00E1376F" w:rsidRPr="00086E81">
        <w:t>Igualmente,</w:t>
      </w:r>
      <w:r w:rsidR="00E1376F" w:rsidRPr="00086E81">
        <w:rPr>
          <w:rFonts w:hint="eastAsia"/>
        </w:rPr>
        <w:t xml:space="preserve"> se </w:t>
      </w:r>
      <w:r w:rsidR="00E1376F" w:rsidRPr="00086E81">
        <w:t>podrán</w:t>
      </w:r>
      <w:r w:rsidR="00E1376F" w:rsidRPr="00086E81">
        <w:rPr>
          <w:rFonts w:hint="eastAsia"/>
        </w:rPr>
        <w:t xml:space="preserve"> realizar mejoras o cambios en los </w:t>
      </w:r>
      <w:r w:rsidR="00E1376F">
        <w:t>cursos</w:t>
      </w:r>
      <w:r w:rsidR="00E1376F" w:rsidRPr="00086E81">
        <w:rPr>
          <w:rFonts w:hint="eastAsia"/>
        </w:rPr>
        <w:t xml:space="preserve">, servicios, </w:t>
      </w:r>
      <w:r w:rsidR="00E1376F" w:rsidRPr="00086E81">
        <w:t>diseño</w:t>
      </w:r>
      <w:r w:rsidR="00E1376F" w:rsidRPr="00086E81">
        <w:rPr>
          <w:rFonts w:hint="eastAsia"/>
        </w:rPr>
        <w:t xml:space="preserve"> o programas utilizados para su funcionamiento en cualq</w:t>
      </w:r>
      <w:r w:rsidR="00E1376F">
        <w:rPr>
          <w:rFonts w:hint="eastAsia"/>
        </w:rPr>
        <w:t xml:space="preserve">uier momento y sin previo aviso, tanto en el dominio web </w:t>
      </w:r>
      <w:r w:rsidR="00E1376F" w:rsidRPr="00086E81">
        <w:rPr>
          <w:rFonts w:hint="eastAsia"/>
        </w:rPr>
        <w:t>www.</w:t>
      </w:r>
      <w:r w:rsidR="001578A3">
        <w:t>kdi.education</w:t>
      </w:r>
      <w:r w:rsidR="00E1376F">
        <w:t>,</w:t>
      </w:r>
      <w:r w:rsidR="00E1376F">
        <w:rPr>
          <w:rFonts w:hint="eastAsia"/>
        </w:rPr>
        <w:t xml:space="preserve"> </w:t>
      </w:r>
      <w:r w:rsidR="00E1376F">
        <w:t>como en la plataforma virtual Laab</w:t>
      </w:r>
      <w:r w:rsidR="00E1376F" w:rsidRPr="00ED742E">
        <w:rPr>
          <w:vertAlign w:val="superscript"/>
        </w:rPr>
        <w:t>2</w:t>
      </w:r>
      <w:r w:rsidR="00E1376F">
        <w:t>.</w:t>
      </w:r>
    </w:p>
    <w:p w14:paraId="725DF11F" w14:textId="16B6030B" w:rsidR="00E1376F" w:rsidRPr="00880FA2" w:rsidRDefault="00ED742E" w:rsidP="00ED742E">
      <w:pPr>
        <w:ind w:left="709" w:hanging="425"/>
        <w:jc w:val="both"/>
      </w:pPr>
      <w:proofErr w:type="gramStart"/>
      <w:r>
        <w:t xml:space="preserve">2.6  </w:t>
      </w:r>
      <w:r w:rsidR="00E1376F">
        <w:t>El</w:t>
      </w:r>
      <w:proofErr w:type="gramEnd"/>
      <w:r w:rsidR="00E1376F">
        <w:t xml:space="preserve"> alumno se compromete a </w:t>
      </w:r>
      <w:r w:rsidR="00E1376F">
        <w:rPr>
          <w:rFonts w:hint="eastAsia"/>
        </w:rPr>
        <w:t>n</w:t>
      </w:r>
      <w:r w:rsidR="00E1376F" w:rsidRPr="00880FA2">
        <w:rPr>
          <w:rFonts w:hint="eastAsia"/>
        </w:rPr>
        <w:t xml:space="preserve">o realizar actividades publicitarias, promocionales o de </w:t>
      </w:r>
      <w:r w:rsidR="00E1376F" w:rsidRPr="00880FA2">
        <w:t>explotación</w:t>
      </w:r>
      <w:r w:rsidR="00E1376F" w:rsidRPr="00880FA2">
        <w:rPr>
          <w:rFonts w:hint="eastAsia"/>
        </w:rPr>
        <w:t xml:space="preserve"> comercial a </w:t>
      </w:r>
      <w:r w:rsidR="00E1376F" w:rsidRPr="00880FA2">
        <w:t>través</w:t>
      </w:r>
      <w:r w:rsidR="00E1376F" w:rsidRPr="00880FA2">
        <w:rPr>
          <w:rFonts w:hint="eastAsia"/>
        </w:rPr>
        <w:t xml:space="preserve"> de </w:t>
      </w:r>
      <w:r w:rsidR="00E1376F">
        <w:t>la plataforma Laab</w:t>
      </w:r>
      <w:r w:rsidR="00E1376F" w:rsidRPr="00ED742E">
        <w:rPr>
          <w:vertAlign w:val="superscript"/>
        </w:rPr>
        <w:t>2</w:t>
      </w:r>
      <w:r w:rsidR="00E1376F" w:rsidRPr="00880FA2">
        <w:rPr>
          <w:rFonts w:hint="eastAsia"/>
        </w:rPr>
        <w:t xml:space="preserve">. </w:t>
      </w:r>
    </w:p>
    <w:p w14:paraId="18F81A7D" w14:textId="362095E7" w:rsidR="00E1376F" w:rsidRPr="00880FA2" w:rsidRDefault="00336E7D" w:rsidP="00336E7D">
      <w:pPr>
        <w:ind w:left="709" w:hanging="425"/>
        <w:jc w:val="both"/>
      </w:pPr>
      <w:r>
        <w:t xml:space="preserve">2.7 </w:t>
      </w:r>
      <w:r w:rsidR="00E1376F">
        <w:t xml:space="preserve">El alumno se compromete a </w:t>
      </w:r>
      <w:r w:rsidR="00E1376F">
        <w:rPr>
          <w:rFonts w:hint="eastAsia"/>
        </w:rPr>
        <w:t>n</w:t>
      </w:r>
      <w:r w:rsidR="00E1376F" w:rsidRPr="00880FA2">
        <w:rPr>
          <w:rFonts w:hint="eastAsia"/>
        </w:rPr>
        <w:t xml:space="preserve">o utilizar identidades falsas, ni suplantar la identidad de otros en la </w:t>
      </w:r>
      <w:r w:rsidR="00E1376F" w:rsidRPr="00880FA2">
        <w:t>utilización</w:t>
      </w:r>
      <w:r w:rsidR="00E1376F" w:rsidRPr="00880FA2">
        <w:rPr>
          <w:rFonts w:hint="eastAsia"/>
        </w:rPr>
        <w:t xml:space="preserve"> del sitio en la </w:t>
      </w:r>
      <w:r w:rsidR="00E1376F" w:rsidRPr="00880FA2">
        <w:t>utilización</w:t>
      </w:r>
      <w:r w:rsidR="00E1376F" w:rsidRPr="00880FA2">
        <w:rPr>
          <w:rFonts w:hint="eastAsia"/>
        </w:rPr>
        <w:t xml:space="preserve"> de cualquiera de </w:t>
      </w:r>
      <w:r w:rsidR="00E1376F">
        <w:t>los</w:t>
      </w:r>
      <w:r w:rsidR="00E1376F" w:rsidRPr="00880FA2">
        <w:rPr>
          <w:rFonts w:hint="eastAsia"/>
        </w:rPr>
        <w:t xml:space="preserve"> servicios</w:t>
      </w:r>
      <w:r w:rsidR="00E1376F">
        <w:t xml:space="preserve"> de </w:t>
      </w:r>
      <w:r w:rsidR="001578A3">
        <w:t>KDI</w:t>
      </w:r>
      <w:r w:rsidR="00E1376F" w:rsidRPr="00880FA2">
        <w:rPr>
          <w:rFonts w:hint="eastAsia"/>
        </w:rPr>
        <w:t xml:space="preserve">, incluyendo la </w:t>
      </w:r>
      <w:r w:rsidR="00E1376F" w:rsidRPr="00880FA2">
        <w:t>utilización</w:t>
      </w:r>
      <w:r w:rsidR="00E1376F" w:rsidRPr="00880FA2">
        <w:rPr>
          <w:rFonts w:hint="eastAsia"/>
        </w:rPr>
        <w:t xml:space="preserve"> en su caso de </w:t>
      </w:r>
      <w:r w:rsidR="00E1376F" w:rsidRPr="00880FA2">
        <w:t>contraseñas</w:t>
      </w:r>
      <w:r w:rsidR="00E1376F" w:rsidRPr="00880FA2">
        <w:rPr>
          <w:rFonts w:hint="eastAsia"/>
        </w:rPr>
        <w:t xml:space="preserve"> o claves de acceso de terceros o de cualquier otra forma. </w:t>
      </w:r>
    </w:p>
    <w:p w14:paraId="011CFA5E" w14:textId="406B935B" w:rsidR="00E1376F" w:rsidRDefault="00336E7D" w:rsidP="00336E7D">
      <w:pPr>
        <w:ind w:left="709" w:hanging="425"/>
        <w:jc w:val="both"/>
      </w:pPr>
      <w:proofErr w:type="gramStart"/>
      <w:r>
        <w:t xml:space="preserve">2.8  </w:t>
      </w:r>
      <w:r w:rsidR="00E1376F">
        <w:rPr>
          <w:rFonts w:hint="eastAsia"/>
        </w:rPr>
        <w:t>El</w:t>
      </w:r>
      <w:proofErr w:type="gramEnd"/>
      <w:r w:rsidR="00E1376F">
        <w:rPr>
          <w:rFonts w:hint="eastAsia"/>
        </w:rPr>
        <w:t xml:space="preserve"> </w:t>
      </w:r>
      <w:r w:rsidR="00E1376F">
        <w:t>alumno</w:t>
      </w:r>
      <w:r w:rsidR="00E1376F">
        <w:rPr>
          <w:rFonts w:hint="eastAsia"/>
        </w:rPr>
        <w:t xml:space="preserve"> se compromete a n</w:t>
      </w:r>
      <w:r w:rsidR="00E1376F" w:rsidRPr="00880FA2">
        <w:rPr>
          <w:rFonts w:hint="eastAsia"/>
        </w:rPr>
        <w:t xml:space="preserve">o destruir, alterar, utilizar para su uso, inutilizar o </w:t>
      </w:r>
      <w:r w:rsidR="00E1376F" w:rsidRPr="00880FA2">
        <w:t>dañar</w:t>
      </w:r>
      <w:r w:rsidR="00E1376F" w:rsidRPr="00880FA2">
        <w:rPr>
          <w:rFonts w:hint="eastAsia"/>
        </w:rPr>
        <w:t xml:space="preserve"> los datos, informaciones, programas o documentos </w:t>
      </w:r>
      <w:r w:rsidR="00E1376F" w:rsidRPr="00880FA2">
        <w:t>electrónicos</w:t>
      </w:r>
      <w:r w:rsidR="00E1376F" w:rsidRPr="00880FA2">
        <w:rPr>
          <w:rFonts w:hint="eastAsia"/>
        </w:rPr>
        <w:t xml:space="preserve"> de </w:t>
      </w:r>
      <w:r w:rsidR="001578A3">
        <w:t>KDI</w:t>
      </w:r>
      <w:r w:rsidR="00E1376F">
        <w:rPr>
          <w:rFonts w:hint="eastAsia"/>
        </w:rPr>
        <w:t xml:space="preserve"> o </w:t>
      </w:r>
      <w:r w:rsidR="0007730F">
        <w:t xml:space="preserve">de </w:t>
      </w:r>
      <w:r w:rsidR="00E1376F">
        <w:rPr>
          <w:rFonts w:hint="eastAsia"/>
        </w:rPr>
        <w:t>terceros.</w:t>
      </w:r>
    </w:p>
    <w:p w14:paraId="4FBD8A2A" w14:textId="20EED30A" w:rsidR="00E1376F" w:rsidRDefault="00336E7D" w:rsidP="00336E7D">
      <w:pPr>
        <w:ind w:left="709" w:hanging="425"/>
        <w:jc w:val="both"/>
      </w:pPr>
      <w:proofErr w:type="gramStart"/>
      <w:r>
        <w:t xml:space="preserve">2.9  </w:t>
      </w:r>
      <w:r w:rsidR="00E1376F">
        <w:t>El</w:t>
      </w:r>
      <w:proofErr w:type="gramEnd"/>
      <w:r w:rsidR="00E1376F">
        <w:t xml:space="preserve"> alumno dispone de todos los contenidos de </w:t>
      </w:r>
      <w:r w:rsidR="001578A3">
        <w:t>KDI</w:t>
      </w:r>
      <w:r w:rsidR="00E1376F">
        <w:t xml:space="preserve"> y materiales de estudio de los cursos en la plataforma virtual Laab</w:t>
      </w:r>
      <w:r w:rsidR="00E1376F" w:rsidRPr="00336E7D">
        <w:rPr>
          <w:vertAlign w:val="superscript"/>
        </w:rPr>
        <w:t>2</w:t>
      </w:r>
      <w:r w:rsidR="00E1376F">
        <w:t xml:space="preserve"> y en la propia tienda online de </w:t>
      </w:r>
      <w:r w:rsidR="001578A3">
        <w:t>KDI</w:t>
      </w:r>
      <w:r w:rsidR="00E1376F">
        <w:t xml:space="preserve"> (</w:t>
      </w:r>
      <w:r w:rsidR="00E1376F" w:rsidRPr="00923154">
        <w:t>www.</w:t>
      </w:r>
      <w:r w:rsidR="001578A3">
        <w:t>kdi.education</w:t>
      </w:r>
      <w:r w:rsidR="00E1376F" w:rsidRPr="00923154">
        <w:t>)</w:t>
      </w:r>
      <w:r w:rsidR="00E1376F">
        <w:t>, para su uso exclusivo a través de dicha plataforma. El contenido y materiales de los cursos están protegidos por derechos de autor. No está permitida su copia, reproducción, archivo, distribución, modificación, exhibición, ejecución, publicación, licencia, creación de trabajos derivados, puesta a la venta y/o cualquier otro uso fuera del especificado en las presentes condiciones. El alumno también acepta</w:t>
      </w:r>
      <w:r w:rsidR="00E1376F" w:rsidRPr="002F02DA">
        <w:t xml:space="preserve"> no burlar, eliminar, alterar, desactivar, rebajar o impedir ninguna de las</w:t>
      </w:r>
      <w:r w:rsidR="00E1376F">
        <w:t xml:space="preserve"> protecciones de contenido de </w:t>
      </w:r>
      <w:r w:rsidR="001578A3">
        <w:t>KDI</w:t>
      </w:r>
      <w:r w:rsidR="00E1376F" w:rsidRPr="002F02DA">
        <w:t xml:space="preserve">; no usar ningún robot, spider, </w:t>
      </w:r>
      <w:proofErr w:type="spellStart"/>
      <w:r w:rsidR="00E1376F" w:rsidRPr="002F02DA">
        <w:t>scraper</w:t>
      </w:r>
      <w:proofErr w:type="spellEnd"/>
      <w:r w:rsidR="00E1376F" w:rsidRPr="002F02DA">
        <w:t xml:space="preserve"> u otros medios automáticos para a</w:t>
      </w:r>
      <w:r w:rsidR="00E1376F">
        <w:t>cceder a cualquiera de los</w:t>
      </w:r>
      <w:r w:rsidR="00E1376F" w:rsidRPr="002F02DA">
        <w:t xml:space="preserve"> servicio</w:t>
      </w:r>
      <w:r w:rsidR="00E1376F">
        <w:t xml:space="preserve">s de </w:t>
      </w:r>
      <w:r w:rsidR="001578A3">
        <w:t>KDI</w:t>
      </w:r>
      <w:r w:rsidR="00E1376F" w:rsidRPr="002F02DA">
        <w:t xml:space="preserve">; no descompilar, hacer ingeniería inversa o desmontar ningún programa informático u otros productos o procesos accesibles desde </w:t>
      </w:r>
      <w:r w:rsidR="00E1376F">
        <w:t>cualquiera de los</w:t>
      </w:r>
      <w:r w:rsidR="00E1376F" w:rsidRPr="002F02DA">
        <w:t xml:space="preserve"> servicio</w:t>
      </w:r>
      <w:r w:rsidR="00E1376F">
        <w:t xml:space="preserve">s de </w:t>
      </w:r>
      <w:r w:rsidR="001578A3">
        <w:t>KDI</w:t>
      </w:r>
      <w:r w:rsidR="00E1376F" w:rsidRPr="002F02DA">
        <w:t>; no introducir ningún código o producto</w:t>
      </w:r>
      <w:r w:rsidR="00E1376F">
        <w:t xml:space="preserve"> o manipular los contenidos de </w:t>
      </w:r>
      <w:r w:rsidR="001578A3">
        <w:t>KDI</w:t>
      </w:r>
      <w:r w:rsidR="00E1376F">
        <w:t xml:space="preserve"> </w:t>
      </w:r>
      <w:r w:rsidR="00E1376F" w:rsidRPr="002F02DA">
        <w:t xml:space="preserve">de ninguna manera; y no usar ningún método de búsqueda, recopilación o extracción de datos. Además, </w:t>
      </w:r>
      <w:r w:rsidR="00E1376F">
        <w:t>el alumno acepta</w:t>
      </w:r>
      <w:r w:rsidR="00E1376F" w:rsidRPr="002F02DA">
        <w:t xml:space="preserve"> no subir, publicar, enviar por correo electrónico o transmitir por ningún otro medio ningún material diseñado para interrumpir, destruir o limitar la funcionalidad de ningún software, hardware o equipo de telecomunicaciones, como por ejemplo virus informáticos u otros códigos de o</w:t>
      </w:r>
      <w:r w:rsidR="00E1376F">
        <w:t>rdenador, archivos o programas.</w:t>
      </w:r>
    </w:p>
    <w:p w14:paraId="356A58EF" w14:textId="3738A2F9" w:rsidR="00E1376F" w:rsidRPr="00DC6D2A" w:rsidRDefault="00336E7D" w:rsidP="00336E7D">
      <w:pPr>
        <w:ind w:left="709" w:hanging="567"/>
        <w:jc w:val="both"/>
      </w:pPr>
      <w:proofErr w:type="gramStart"/>
      <w:r>
        <w:t xml:space="preserve">2.10  </w:t>
      </w:r>
      <w:r w:rsidR="00E1376F" w:rsidRPr="00DC6D2A">
        <w:t>Los</w:t>
      </w:r>
      <w:proofErr w:type="gramEnd"/>
      <w:r w:rsidR="00E1376F" w:rsidRPr="00DC6D2A">
        <w:t xml:space="preserve"> estudiantes deben contar con una conexión de Internet ADSL de al menos 3MB </w:t>
      </w:r>
      <w:r w:rsidR="00E1376F">
        <w:t xml:space="preserve">de bajada </w:t>
      </w:r>
      <w:r w:rsidR="00E1376F" w:rsidRPr="00DC6D2A">
        <w:t xml:space="preserve">para </w:t>
      </w:r>
      <w:r w:rsidR="00E1376F">
        <w:t xml:space="preserve">reproducir los contenidos y </w:t>
      </w:r>
      <w:r w:rsidR="00E1376F" w:rsidRPr="00DC6D2A">
        <w:t xml:space="preserve">asistir a las clases presenciales virtuales en directo, cuyo visionado, no obstante, no constituye </w:t>
      </w:r>
      <w:r w:rsidR="00E1376F">
        <w:t xml:space="preserve">siempre </w:t>
      </w:r>
      <w:r w:rsidR="00E1376F" w:rsidRPr="00DC6D2A">
        <w:t xml:space="preserve">un requisito imprescindible para superar la asignatura de la que se trate. </w:t>
      </w:r>
    </w:p>
    <w:p w14:paraId="4BE28870" w14:textId="272FBDA9" w:rsidR="00E1376F" w:rsidRDefault="001578A3" w:rsidP="00336E7D">
      <w:pPr>
        <w:ind w:left="709" w:hanging="567"/>
        <w:jc w:val="both"/>
      </w:pPr>
      <w:proofErr w:type="gramStart"/>
      <w:r>
        <w:t xml:space="preserve">2.11  </w:t>
      </w:r>
      <w:r w:rsidR="00E1376F" w:rsidRPr="00DC6D2A">
        <w:t>Aunque</w:t>
      </w:r>
      <w:proofErr w:type="gramEnd"/>
      <w:r w:rsidR="00E1376F" w:rsidRPr="00DC6D2A">
        <w:t xml:space="preserve"> </w:t>
      </w:r>
      <w:r>
        <w:t>KDI</w:t>
      </w:r>
      <w:r w:rsidR="00E1376F" w:rsidRPr="00DC6D2A">
        <w:t xml:space="preserve"> trabaja perma</w:t>
      </w:r>
      <w:r w:rsidR="00E1376F">
        <w:t>nentemente en adaptar nuestros s</w:t>
      </w:r>
      <w:r w:rsidR="00E1376F" w:rsidRPr="00DC6D2A">
        <w:t>ervicios a las nuevas tecnologías y plataformas, en el momento de aprobación de estas condiciones, sólo garantiza su actividad docente a través</w:t>
      </w:r>
      <w:r w:rsidR="00E1376F">
        <w:t xml:space="preserve"> de aplicaciones destinadas a ser utilizadas </w:t>
      </w:r>
      <w:r w:rsidR="00E1376F" w:rsidRPr="00DC6D2A">
        <w:t xml:space="preserve">en ordenadores personales con navegadores Internet Explorer, </w:t>
      </w:r>
      <w:r w:rsidR="00E1376F">
        <w:t xml:space="preserve">Safari, </w:t>
      </w:r>
      <w:r w:rsidR="00E1376F" w:rsidRPr="00DC6D2A">
        <w:t>Google Chrome y Mozilla Firefox. Los sistemas operativos qu</w:t>
      </w:r>
      <w:r w:rsidR="00E1376F">
        <w:t>e soportan el campus virtual Laab</w:t>
      </w:r>
      <w:r w:rsidR="00E1376F" w:rsidRPr="00336E7D">
        <w:rPr>
          <w:vertAlign w:val="superscript"/>
        </w:rPr>
        <w:t>2</w:t>
      </w:r>
      <w:r w:rsidR="00E1376F">
        <w:t xml:space="preserve"> son Windows 7</w:t>
      </w:r>
      <w:r w:rsidR="00E1376F" w:rsidRPr="00DC6D2A">
        <w:t xml:space="preserve"> o posterior, o Mac OS X 10.6 Snow </w:t>
      </w:r>
      <w:proofErr w:type="spellStart"/>
      <w:r w:rsidR="00E1376F" w:rsidRPr="00DC6D2A">
        <w:t>Leopard</w:t>
      </w:r>
      <w:proofErr w:type="spellEnd"/>
      <w:r w:rsidR="00E1376F" w:rsidRPr="00DC6D2A">
        <w:t xml:space="preserve"> o posterior. Si bien funciona prácticamente en su totalidad, no se garantiza</w:t>
      </w:r>
      <w:r w:rsidR="00E1376F">
        <w:t xml:space="preserve"> el perfecto funcionamiento de la plataforma </w:t>
      </w:r>
      <w:r w:rsidR="00E1376F" w:rsidRPr="00DC6D2A">
        <w:t xml:space="preserve">con otros sistemas operativos, dispositivos o navegadores. </w:t>
      </w:r>
    </w:p>
    <w:p w14:paraId="4C9912B1" w14:textId="275D70E6" w:rsidR="00E1376F" w:rsidRDefault="00336E7D" w:rsidP="00336E7D">
      <w:pPr>
        <w:ind w:left="709" w:hanging="567"/>
        <w:jc w:val="both"/>
      </w:pPr>
      <w:proofErr w:type="gramStart"/>
      <w:r>
        <w:t xml:space="preserve">2.12  </w:t>
      </w:r>
      <w:r w:rsidR="001578A3">
        <w:t>KDI</w:t>
      </w:r>
      <w:proofErr w:type="gramEnd"/>
      <w:r w:rsidR="00E1376F" w:rsidRPr="00F13B3A">
        <w:t xml:space="preserve"> ofrece su servicio </w:t>
      </w:r>
      <w:r w:rsidR="00E1376F">
        <w:t>a los alumnos</w:t>
      </w:r>
      <w:r w:rsidR="00E1376F" w:rsidRPr="00F13B3A">
        <w:t xml:space="preserve"> durante todos los meses del año. No obstante,</w:t>
      </w:r>
      <w:r w:rsidR="00E1376F">
        <w:t xml:space="preserve"> el horario de atención al alumno será de lunes a jueves desde las 8.30 horas hasta las 17.45 horas (GMT+1)</w:t>
      </w:r>
      <w:r w:rsidR="00E1376F" w:rsidRPr="00F13B3A">
        <w:t>.</w:t>
      </w:r>
      <w:r w:rsidR="00E1376F">
        <w:t xml:space="preserve"> Los viernes, el servicio de atención será desde las 8.00 horas hasta las 15.00 horas (GMT+1).</w:t>
      </w:r>
    </w:p>
    <w:p w14:paraId="276F009F" w14:textId="77777777" w:rsidR="00E1376F" w:rsidRDefault="00E1376F" w:rsidP="00E1376F"/>
    <w:p w14:paraId="687791F3" w14:textId="77777777" w:rsidR="00E1376F" w:rsidRDefault="00E1376F" w:rsidP="00E1376F">
      <w:pPr>
        <w:rPr>
          <w:b/>
        </w:rPr>
      </w:pPr>
      <w:r w:rsidRPr="007C7568">
        <w:rPr>
          <w:b/>
        </w:rPr>
        <w:t xml:space="preserve">3. Condiciones económicas: </w:t>
      </w:r>
    </w:p>
    <w:p w14:paraId="4E270E56" w14:textId="77777777" w:rsidR="00E1376F" w:rsidRPr="007C7568" w:rsidRDefault="00E1376F" w:rsidP="00E1376F">
      <w:pPr>
        <w:rPr>
          <w:b/>
        </w:rPr>
      </w:pPr>
    </w:p>
    <w:p w14:paraId="4B5DEB22" w14:textId="2BF29B70" w:rsidR="00E1376F" w:rsidRDefault="00153210" w:rsidP="00153210">
      <w:pPr>
        <w:ind w:left="709" w:hanging="425"/>
        <w:jc w:val="both"/>
      </w:pPr>
      <w:proofErr w:type="gramStart"/>
      <w:r>
        <w:t xml:space="preserve">3.1  </w:t>
      </w:r>
      <w:r w:rsidR="00E1376F">
        <w:t>En</w:t>
      </w:r>
      <w:proofErr w:type="gramEnd"/>
      <w:r w:rsidR="00E1376F">
        <w:t xml:space="preserve"> el caso de</w:t>
      </w:r>
      <w:r w:rsidR="0007730F">
        <w:t xml:space="preserve"> los productos de</w:t>
      </w:r>
      <w:r w:rsidR="00E1376F">
        <w:t xml:space="preserve"> Máster</w:t>
      </w:r>
      <w:r w:rsidR="0007730F">
        <w:t>, Maestrías</w:t>
      </w:r>
      <w:r w:rsidR="00E1376F">
        <w:t xml:space="preserve"> y Expertos universitarios, las condiciones económicas de cada uno de ellos</w:t>
      </w:r>
      <w:r w:rsidR="00E1376F" w:rsidRPr="00BA0E1A">
        <w:t xml:space="preserve"> aparecerán reflejadas </w:t>
      </w:r>
      <w:r w:rsidR="00E1376F">
        <w:t xml:space="preserve">en </w:t>
      </w:r>
      <w:r w:rsidR="00E1376F" w:rsidRPr="00BA0E1A">
        <w:t xml:space="preserve">las condiciones </w:t>
      </w:r>
      <w:r w:rsidR="00E1376F">
        <w:t>particulares</w:t>
      </w:r>
      <w:r w:rsidR="00E1376F" w:rsidRPr="00BA0E1A">
        <w:t xml:space="preserve"> del </w:t>
      </w:r>
      <w:r w:rsidR="00E1376F">
        <w:t>servicio de enseñanza adquirido</w:t>
      </w:r>
      <w:r w:rsidR="00E1376F" w:rsidRPr="00BA0E1A">
        <w:t>.</w:t>
      </w:r>
    </w:p>
    <w:p w14:paraId="6D1254C9" w14:textId="4D98F347" w:rsidR="00E1376F" w:rsidRDefault="00153210" w:rsidP="00153210">
      <w:pPr>
        <w:ind w:left="709" w:hanging="425"/>
        <w:jc w:val="both"/>
      </w:pPr>
      <w:r>
        <w:t xml:space="preserve">3.2 </w:t>
      </w:r>
      <w:r w:rsidR="00E1376F">
        <w:t>Las condiciones económicas de los Programas en los que así se especifique, también aparecerán reflejadas en las condiciones particulares de dicho Programa.</w:t>
      </w:r>
    </w:p>
    <w:p w14:paraId="734B9043" w14:textId="3119805F" w:rsidR="00E1376F" w:rsidRDefault="00153210" w:rsidP="00153210">
      <w:pPr>
        <w:ind w:left="709" w:hanging="425"/>
        <w:jc w:val="both"/>
      </w:pPr>
      <w:r>
        <w:t xml:space="preserve">3.3 </w:t>
      </w:r>
      <w:r w:rsidR="00E1376F">
        <w:t>Para el resto de cursos, el precio total será el recogido en el formulario de matriculación del curso.</w:t>
      </w:r>
    </w:p>
    <w:p w14:paraId="34EA5440" w14:textId="2813F411" w:rsidR="00E1376F" w:rsidRPr="0007730F" w:rsidRDefault="00153210" w:rsidP="00153210">
      <w:pPr>
        <w:ind w:left="709" w:hanging="425"/>
        <w:jc w:val="both"/>
      </w:pPr>
      <w:proofErr w:type="gramStart"/>
      <w:r>
        <w:t xml:space="preserve">3.4  </w:t>
      </w:r>
      <w:r w:rsidR="00E1376F" w:rsidRPr="0007730F">
        <w:t>El</w:t>
      </w:r>
      <w:proofErr w:type="gramEnd"/>
      <w:r w:rsidR="00E1376F" w:rsidRPr="0007730F">
        <w:t xml:space="preserve"> precio del servicio de suscripción de </w:t>
      </w:r>
      <w:r w:rsidR="001578A3">
        <w:t>KDI</w:t>
      </w:r>
      <w:r w:rsidR="00E1376F" w:rsidRPr="0007730F">
        <w:t xml:space="preserve"> será el indicado a cada momento en su página web</w:t>
      </w:r>
      <w:r w:rsidR="0007730F">
        <w:t xml:space="preserve"> www.</w:t>
      </w:r>
      <w:r w:rsidR="001578A3">
        <w:t>kdi.education</w:t>
      </w:r>
      <w:r w:rsidR="00E1376F" w:rsidRPr="0007730F">
        <w:t xml:space="preserve">. </w:t>
      </w:r>
      <w:r w:rsidR="001578A3">
        <w:t>KDI</w:t>
      </w:r>
      <w:r w:rsidR="00E1376F" w:rsidRPr="0007730F">
        <w:t xml:space="preserve"> se reserva el derecho de modificar el precio de este servicio a aquellos usuarios suscritos al mismo, sin perjuicio a su derecho de desistimiento. El abono del precio o cuota mensual del servicio de suscripción deberá realizarse antes del primer día de cada mes para continuar disfrutando del servicio. A menos que el alumno cancele su suscripción con anterioridad a la fecha de facturación mensual, </w:t>
      </w:r>
      <w:r w:rsidR="001578A3">
        <w:t>KDI</w:t>
      </w:r>
      <w:r w:rsidR="00E1376F" w:rsidRPr="0007730F">
        <w:t xml:space="preserve"> queda autorizado a cargar la cuota del servicio de suscripción correspondiente al siguiente mes en la forma de pago indicada por el alumno.</w:t>
      </w:r>
    </w:p>
    <w:p w14:paraId="1CAEE31C" w14:textId="4BB56980" w:rsidR="00E1376F" w:rsidRPr="0007730F" w:rsidRDefault="00153210" w:rsidP="00153210">
      <w:pPr>
        <w:ind w:left="709" w:hanging="425"/>
        <w:jc w:val="both"/>
      </w:pPr>
      <w:proofErr w:type="gramStart"/>
      <w:r>
        <w:t xml:space="preserve">3.5  </w:t>
      </w:r>
      <w:r w:rsidR="00E1376F" w:rsidRPr="0007730F">
        <w:t>La</w:t>
      </w:r>
      <w:proofErr w:type="gramEnd"/>
      <w:r w:rsidR="00E1376F" w:rsidRPr="0007730F">
        <w:t xml:space="preserve"> cuota del servicio de suscripción y cualesquiera otros cargos asociados al uso del mismo, como impuestos y potenciales tarifas de transacción, se facturarán mensualmente mediante domiciliación bancaria el día natural que corresponda al inicio de la porción de pago de la suscripción. En algunos casos la fecha de facturación puede cambiar, como por ejemplo si el pago de la suscripción se inició en un día no existente en un mes determinado.</w:t>
      </w:r>
    </w:p>
    <w:p w14:paraId="7C4B6410" w14:textId="4A2B2DAF" w:rsidR="00E1376F" w:rsidRDefault="00E1376F" w:rsidP="00E1376F">
      <w:pPr>
        <w:ind w:left="709" w:hanging="425"/>
        <w:jc w:val="both"/>
      </w:pPr>
      <w:proofErr w:type="gramStart"/>
      <w:r>
        <w:t xml:space="preserve">3.6 </w:t>
      </w:r>
      <w:r w:rsidR="00153210">
        <w:t xml:space="preserve"> </w:t>
      </w:r>
      <w:r>
        <w:t>En</w:t>
      </w:r>
      <w:proofErr w:type="gramEnd"/>
      <w:r>
        <w:t xml:space="preserve"> cuanto que no se opongan a las condiciones particulares, todos los cursos y servicios ofrecidos por </w:t>
      </w:r>
      <w:r w:rsidR="001578A3">
        <w:t>KDI</w:t>
      </w:r>
      <w:r>
        <w:t xml:space="preserve"> seguirán las siguientes condiciones económicas:</w:t>
      </w:r>
    </w:p>
    <w:p w14:paraId="734AB12C" w14:textId="768775EC" w:rsidR="00E1376F" w:rsidRDefault="00E1376F" w:rsidP="00E1376F">
      <w:pPr>
        <w:ind w:left="1560" w:hanging="567"/>
        <w:jc w:val="both"/>
      </w:pPr>
      <w:r>
        <w:t xml:space="preserve">3.6.1 Formas de pago: Las formas de pago posibles, admitidas en </w:t>
      </w:r>
      <w:r w:rsidR="001578A3">
        <w:t>KDI</w:t>
      </w:r>
      <w:r>
        <w:t>, son las siguientes:</w:t>
      </w:r>
    </w:p>
    <w:p w14:paraId="137BCC77" w14:textId="39348DBF" w:rsidR="00E1376F" w:rsidRDefault="00153210" w:rsidP="00153210">
      <w:pPr>
        <w:ind w:left="2552" w:hanging="851"/>
        <w:jc w:val="both"/>
      </w:pPr>
      <w:r>
        <w:t xml:space="preserve">3.6.1.1   </w:t>
      </w:r>
      <w:r w:rsidR="00E1376F">
        <w:t xml:space="preserve">Tarjeta de Crédito o Débito: a través de </w:t>
      </w:r>
      <w:r w:rsidR="00E1376F" w:rsidRPr="00FB7D01">
        <w:t>nuestra pasarela de pago segura concertada con Banco Sabadell</w:t>
      </w:r>
      <w:r w:rsidR="00E1376F">
        <w:t xml:space="preserve"> (TPV Virtual).</w:t>
      </w:r>
    </w:p>
    <w:p w14:paraId="0F5F9EDD" w14:textId="45474AC7" w:rsidR="00E1376F" w:rsidRPr="00FB7D01" w:rsidRDefault="00153210" w:rsidP="00153210">
      <w:pPr>
        <w:ind w:left="2552" w:hanging="851"/>
        <w:jc w:val="both"/>
      </w:pPr>
      <w:r>
        <w:t xml:space="preserve">3.6.1.2 </w:t>
      </w:r>
      <w:r w:rsidR="00E1376F">
        <w:t>Domiciliación Bancaria: para ello el alumno deberá proporcionar un número de tarjeta/</w:t>
      </w:r>
      <w:proofErr w:type="gramStart"/>
      <w:r w:rsidR="00E1376F">
        <w:t>cuenta válido</w:t>
      </w:r>
      <w:proofErr w:type="gramEnd"/>
      <w:r w:rsidR="00E1376F">
        <w:t xml:space="preserve">. </w:t>
      </w:r>
      <w:r w:rsidR="0007730F">
        <w:t>Esta será la forma de pago exclusiva para la utilización del servicio de suscripción.</w:t>
      </w:r>
    </w:p>
    <w:p w14:paraId="625E4F83" w14:textId="6A2AC785" w:rsidR="00E1376F" w:rsidRDefault="00153210" w:rsidP="00153210">
      <w:pPr>
        <w:ind w:left="2552" w:hanging="851"/>
        <w:jc w:val="both"/>
      </w:pPr>
      <w:r>
        <w:t xml:space="preserve">3.6.1.3 </w:t>
      </w:r>
      <w:r w:rsidR="00E1376F">
        <w:t xml:space="preserve">PayPal: </w:t>
      </w:r>
      <w:r w:rsidR="00E1376F" w:rsidRPr="00196E02">
        <w:t xml:space="preserve">pasarela de pago segura concertada con </w:t>
      </w:r>
      <w:proofErr w:type="spellStart"/>
      <w:r w:rsidR="00E1376F" w:rsidRPr="00196E02">
        <w:t>Paypal</w:t>
      </w:r>
      <w:proofErr w:type="spellEnd"/>
      <w:r w:rsidR="00E1376F" w:rsidRPr="00196E02">
        <w:t>.</w:t>
      </w:r>
      <w:r w:rsidR="00E1376F">
        <w:t xml:space="preserve"> Requiere una cuenta PayPal para el pago a través de la misma.</w:t>
      </w:r>
    </w:p>
    <w:p w14:paraId="571D3C84" w14:textId="63C9E80E" w:rsidR="00E1376F" w:rsidRPr="00153210" w:rsidRDefault="00153210" w:rsidP="00153210">
      <w:pPr>
        <w:ind w:left="2552" w:hanging="851"/>
        <w:jc w:val="both"/>
        <w:rPr>
          <w:rFonts w:ascii="Helvetica" w:eastAsiaTheme="minorHAnsi" w:hAnsi="Helvetica"/>
          <w:color w:val="8A8A8A"/>
          <w:sz w:val="18"/>
          <w:szCs w:val="18"/>
          <w:lang w:eastAsia="es-ES_tradnl"/>
        </w:rPr>
      </w:pPr>
      <w:r>
        <w:t xml:space="preserve">3.6.1.4 </w:t>
      </w:r>
      <w:r w:rsidR="00E1376F" w:rsidRPr="001C7579">
        <w:t xml:space="preserve">Transferencia Bancaria: Eligiendo esta opción de pago, podrá abonar el importe correspondiente mediante transferencia bancaria a </w:t>
      </w:r>
      <w:r w:rsidR="00E1376F">
        <w:t>la siguiente cuenta, indicando el concepto correspondiente</w:t>
      </w:r>
      <w:r w:rsidR="00E1376F" w:rsidRPr="001C7579">
        <w:t>:</w:t>
      </w:r>
    </w:p>
    <w:p w14:paraId="17A76B53" w14:textId="77777777" w:rsidR="00E1376F" w:rsidRDefault="00E1376F" w:rsidP="00E1376F">
      <w:pPr>
        <w:pStyle w:val="Prrafodelista"/>
        <w:ind w:left="1440"/>
        <w:jc w:val="both"/>
        <w:rPr>
          <w:rFonts w:ascii="Helvetica" w:eastAsiaTheme="minorHAnsi" w:hAnsi="Helvetica"/>
          <w:color w:val="8A8A8A"/>
          <w:sz w:val="18"/>
          <w:szCs w:val="18"/>
          <w:lang w:eastAsia="es-ES_tradnl"/>
        </w:rPr>
      </w:pPr>
    </w:p>
    <w:p w14:paraId="0CCCFAB0" w14:textId="77777777" w:rsidR="00E1376F" w:rsidRPr="00112F1E" w:rsidRDefault="00E1376F" w:rsidP="00E1376F">
      <w:pPr>
        <w:ind w:left="2552"/>
        <w:textAlignment w:val="top"/>
        <w:rPr>
          <w:rFonts w:eastAsia="Times New Roman"/>
          <w:b/>
          <w:bCs/>
          <w:color w:val="000000" w:themeColor="text1"/>
        </w:rPr>
      </w:pPr>
      <w:r w:rsidRPr="00112F1E">
        <w:rPr>
          <w:rFonts w:eastAsia="Times New Roman"/>
          <w:b/>
          <w:bCs/>
          <w:color w:val="000000" w:themeColor="text1"/>
        </w:rPr>
        <w:t>Entidad</w:t>
      </w:r>
    </w:p>
    <w:p w14:paraId="2EB9F9DF" w14:textId="77777777" w:rsidR="00E1376F" w:rsidRPr="00112F1E" w:rsidRDefault="00E1376F" w:rsidP="00E1376F">
      <w:pPr>
        <w:ind w:left="2552"/>
        <w:textAlignment w:val="top"/>
        <w:rPr>
          <w:rFonts w:eastAsia="Times New Roman"/>
          <w:bCs/>
          <w:color w:val="000000" w:themeColor="text1"/>
        </w:rPr>
      </w:pPr>
      <w:r w:rsidRPr="00112F1E">
        <w:rPr>
          <w:rFonts w:eastAsia="Times New Roman"/>
          <w:bCs/>
          <w:color w:val="000000" w:themeColor="text1"/>
        </w:rPr>
        <w:t>Banco Sabadell</w:t>
      </w:r>
    </w:p>
    <w:p w14:paraId="2FB3A1E0" w14:textId="77777777" w:rsidR="00E1376F" w:rsidRPr="00112F1E" w:rsidRDefault="00E1376F" w:rsidP="00E1376F">
      <w:pPr>
        <w:ind w:left="2552"/>
        <w:textAlignment w:val="top"/>
        <w:rPr>
          <w:rFonts w:eastAsia="Times New Roman"/>
          <w:b/>
          <w:bCs/>
          <w:color w:val="000000" w:themeColor="text1"/>
        </w:rPr>
      </w:pPr>
      <w:r w:rsidRPr="00112F1E">
        <w:rPr>
          <w:rFonts w:eastAsia="Times New Roman"/>
          <w:b/>
          <w:bCs/>
          <w:color w:val="000000" w:themeColor="text1"/>
        </w:rPr>
        <w:t>IBAN Oficina D.C. Nº Cuenta</w:t>
      </w:r>
    </w:p>
    <w:p w14:paraId="1955DB41" w14:textId="703CBF8F" w:rsidR="00E1376F" w:rsidRPr="00112F1E" w:rsidRDefault="006A68D9" w:rsidP="00E1376F">
      <w:pPr>
        <w:ind w:left="2552"/>
        <w:textAlignment w:val="top"/>
        <w:rPr>
          <w:rFonts w:eastAsia="Times New Roman"/>
          <w:bCs/>
          <w:color w:val="000000" w:themeColor="text1"/>
        </w:rPr>
      </w:pPr>
      <w:r w:rsidRPr="006A68D9">
        <w:rPr>
          <w:rFonts w:eastAsia="Times New Roman"/>
          <w:bCs/>
          <w:color w:val="000000" w:themeColor="text1"/>
        </w:rPr>
        <w:t>ES31 0081 5131 4100 0152 1458</w:t>
      </w:r>
    </w:p>
    <w:p w14:paraId="0DC90E07" w14:textId="77777777" w:rsidR="00E1376F" w:rsidRPr="00112F1E" w:rsidRDefault="00E1376F" w:rsidP="00E1376F">
      <w:pPr>
        <w:ind w:left="2552"/>
        <w:textAlignment w:val="top"/>
        <w:rPr>
          <w:rFonts w:eastAsia="Times New Roman"/>
          <w:b/>
          <w:bCs/>
          <w:color w:val="000000" w:themeColor="text1"/>
        </w:rPr>
      </w:pPr>
      <w:r w:rsidRPr="00112F1E">
        <w:rPr>
          <w:rFonts w:eastAsia="Times New Roman"/>
          <w:b/>
          <w:bCs/>
          <w:color w:val="000000" w:themeColor="text1"/>
        </w:rPr>
        <w:t>SWIFT / BIC</w:t>
      </w:r>
    </w:p>
    <w:p w14:paraId="752BEBF8" w14:textId="77777777" w:rsidR="00E1376F" w:rsidRPr="00112F1E" w:rsidRDefault="00E1376F" w:rsidP="00E1376F">
      <w:pPr>
        <w:ind w:left="2552"/>
        <w:textAlignment w:val="top"/>
        <w:rPr>
          <w:rFonts w:eastAsia="Times New Roman"/>
          <w:bCs/>
          <w:color w:val="000000" w:themeColor="text1"/>
        </w:rPr>
      </w:pPr>
      <w:r w:rsidRPr="00112F1E">
        <w:rPr>
          <w:rFonts w:eastAsia="Times New Roman"/>
          <w:bCs/>
          <w:color w:val="000000" w:themeColor="text1"/>
        </w:rPr>
        <w:t>BSABESBB</w:t>
      </w:r>
    </w:p>
    <w:p w14:paraId="31088999" w14:textId="77777777" w:rsidR="00E1376F" w:rsidRPr="006F3726" w:rsidRDefault="00E1376F" w:rsidP="00E1376F">
      <w:pPr>
        <w:ind w:left="2124"/>
        <w:textAlignment w:val="top"/>
        <w:rPr>
          <w:rFonts w:eastAsia="Times New Roman"/>
          <w:color w:val="000000" w:themeColor="text1"/>
        </w:rPr>
      </w:pPr>
    </w:p>
    <w:p w14:paraId="2F9379D7" w14:textId="77777777" w:rsidR="00E1376F" w:rsidRPr="00CF4477" w:rsidRDefault="00E1376F" w:rsidP="00842F6B">
      <w:pPr>
        <w:pStyle w:val="NormalWeb"/>
        <w:spacing w:before="0" w:beforeAutospacing="0" w:after="0" w:afterAutospacing="0"/>
        <w:ind w:left="1418" w:hanging="425"/>
        <w:jc w:val="both"/>
        <w:rPr>
          <w:rFonts w:asciiTheme="minorHAnsi" w:hAnsiTheme="minorHAnsi"/>
          <w:color w:val="000000" w:themeColor="text1"/>
        </w:rPr>
      </w:pPr>
      <w:r>
        <w:rPr>
          <w:rFonts w:asciiTheme="minorHAnsi" w:hAnsiTheme="minorHAnsi"/>
          <w:color w:val="000000" w:themeColor="text1"/>
        </w:rPr>
        <w:t xml:space="preserve">3.6.2 </w:t>
      </w:r>
      <w:r w:rsidRPr="006F3726">
        <w:rPr>
          <w:rFonts w:asciiTheme="minorHAnsi" w:hAnsiTheme="minorHAnsi"/>
          <w:color w:val="000000" w:themeColor="text1"/>
        </w:rPr>
        <w:t>Una vez realizada la tra</w:t>
      </w:r>
      <w:r>
        <w:rPr>
          <w:rFonts w:asciiTheme="minorHAnsi" w:hAnsiTheme="minorHAnsi"/>
          <w:color w:val="000000" w:themeColor="text1"/>
        </w:rPr>
        <w:t xml:space="preserve">nsferencia, deberá enviarnos </w:t>
      </w:r>
      <w:r w:rsidRPr="006F3726">
        <w:rPr>
          <w:rFonts w:asciiTheme="minorHAnsi" w:hAnsiTheme="minorHAnsi"/>
          <w:color w:val="000000" w:themeColor="text1"/>
        </w:rPr>
        <w:t>justificante de pago</w:t>
      </w:r>
      <w:r>
        <w:rPr>
          <w:rFonts w:asciiTheme="minorHAnsi" w:hAnsiTheme="minorHAnsi"/>
          <w:color w:val="000000" w:themeColor="text1"/>
        </w:rPr>
        <w:t xml:space="preserve"> a través de correo electrónico </w:t>
      </w:r>
      <w:r w:rsidRPr="006F3726">
        <w:rPr>
          <w:rFonts w:asciiTheme="minorHAnsi" w:hAnsiTheme="minorHAnsi"/>
          <w:color w:val="000000" w:themeColor="text1"/>
        </w:rPr>
        <w:t>a</w:t>
      </w:r>
      <w:r w:rsidRPr="006F3726">
        <w:rPr>
          <w:rStyle w:val="apple-converted-space"/>
          <w:rFonts w:asciiTheme="minorHAnsi" w:hAnsiTheme="minorHAnsi"/>
          <w:color w:val="000000" w:themeColor="text1"/>
        </w:rPr>
        <w:t> </w:t>
      </w:r>
      <w:r w:rsidRPr="006B23D4">
        <w:rPr>
          <w:rFonts w:asciiTheme="minorHAnsi" w:hAnsiTheme="minorHAnsi"/>
        </w:rPr>
        <w:t>administracion@alebateducation.com</w:t>
      </w:r>
      <w:r>
        <w:rPr>
          <w:rFonts w:asciiTheme="minorHAnsi" w:hAnsiTheme="minorHAnsi"/>
          <w:color w:val="000000" w:themeColor="text1"/>
        </w:rPr>
        <w:t>.</w:t>
      </w:r>
    </w:p>
    <w:p w14:paraId="47B5FCFB" w14:textId="075AA2C8" w:rsidR="00E1376F" w:rsidRDefault="00153210" w:rsidP="00153210">
      <w:pPr>
        <w:ind w:left="709" w:hanging="425"/>
        <w:jc w:val="both"/>
      </w:pPr>
      <w:proofErr w:type="gramStart"/>
      <w:r>
        <w:t xml:space="preserve">3.7  </w:t>
      </w:r>
      <w:r w:rsidR="00E1376F" w:rsidRPr="007832D7">
        <w:t>Los</w:t>
      </w:r>
      <w:proofErr w:type="gramEnd"/>
      <w:r w:rsidR="00E1376F" w:rsidRPr="007832D7">
        <w:t xml:space="preserve"> </w:t>
      </w:r>
      <w:r w:rsidR="00C36378">
        <w:t>alumnos</w:t>
      </w:r>
      <w:r w:rsidR="00E1376F" w:rsidRPr="007832D7">
        <w:t xml:space="preserve"> acogidos a la modalidad de pago aplazado</w:t>
      </w:r>
      <w:r w:rsidR="00E1376F">
        <w:t xml:space="preserve"> en los cursos de posgrado y programas</w:t>
      </w:r>
      <w:r w:rsidR="00E1376F" w:rsidRPr="007832D7">
        <w:t xml:space="preserve"> abonarán la cantidad correspondiente en el momento convenido </w:t>
      </w:r>
      <w:r w:rsidR="00E1376F">
        <w:t>con</w:t>
      </w:r>
      <w:r w:rsidR="00E1376F" w:rsidRPr="007832D7">
        <w:t xml:space="preserve"> </w:t>
      </w:r>
      <w:r w:rsidR="001578A3">
        <w:t>KDI</w:t>
      </w:r>
      <w:r w:rsidR="00E1376F" w:rsidRPr="007832D7">
        <w:t>. Los plazos se abonarán, de ordinario, cada 30 días</w:t>
      </w:r>
      <w:r w:rsidR="00E1376F">
        <w:t>.</w:t>
      </w:r>
    </w:p>
    <w:p w14:paraId="2BB6F4CA" w14:textId="2C9020CD" w:rsidR="00E1376F" w:rsidRPr="00C36378" w:rsidRDefault="00153210" w:rsidP="00153210">
      <w:pPr>
        <w:ind w:left="709" w:hanging="425"/>
        <w:jc w:val="both"/>
      </w:pPr>
      <w:proofErr w:type="gramStart"/>
      <w:r>
        <w:t xml:space="preserve">3.8  </w:t>
      </w:r>
      <w:r w:rsidR="00E1376F" w:rsidRPr="00C36378">
        <w:t>El</w:t>
      </w:r>
      <w:proofErr w:type="gramEnd"/>
      <w:r w:rsidR="00E1376F" w:rsidRPr="00C36378">
        <w:t xml:space="preserve"> </w:t>
      </w:r>
      <w:r w:rsidR="00C36378">
        <w:t>alumno</w:t>
      </w:r>
      <w:r w:rsidR="00E1376F" w:rsidRPr="00C36378">
        <w:t xml:space="preserve"> deberá efectuar el pago de las cuotas dentro de los plazos acordados. El retraso o impago de cualquiera de los plazos, conllevará un recargo automático de 50€ de la cuota impagada. Dicho recargo será aplicado acumulativamente en cada mes de retraso o impago.</w:t>
      </w:r>
    </w:p>
    <w:p w14:paraId="24D9A76D" w14:textId="5D47F33D" w:rsidR="00E1376F" w:rsidRDefault="00153210" w:rsidP="00153210">
      <w:pPr>
        <w:ind w:left="709" w:hanging="425"/>
        <w:jc w:val="both"/>
      </w:pPr>
      <w:proofErr w:type="gramStart"/>
      <w:r>
        <w:t xml:space="preserve">3.9  </w:t>
      </w:r>
      <w:r w:rsidR="00E1376F">
        <w:t>Además</w:t>
      </w:r>
      <w:proofErr w:type="gramEnd"/>
      <w:r w:rsidR="00E1376F">
        <w:t xml:space="preserve"> de lo expuesto en el párrafo anterior, e</w:t>
      </w:r>
      <w:r w:rsidR="00E1376F" w:rsidRPr="007832D7">
        <w:t>l vencimiento de alguno de los plazos sin que se haya efectuado el pago conl</w:t>
      </w:r>
      <w:r w:rsidR="00E1376F">
        <w:t>levará el cierre del acceso a la plataforma virtual Laab</w:t>
      </w:r>
      <w:r w:rsidR="00E1376F" w:rsidRPr="00153210">
        <w:rPr>
          <w:vertAlign w:val="superscript"/>
        </w:rPr>
        <w:t>2</w:t>
      </w:r>
      <w:r w:rsidR="00E1376F">
        <w:t xml:space="preserve"> </w:t>
      </w:r>
      <w:r w:rsidR="00E1376F" w:rsidRPr="007832D7">
        <w:t xml:space="preserve">y a cualquier recurso proporcionado por </w:t>
      </w:r>
      <w:r w:rsidR="001578A3">
        <w:t>KDI</w:t>
      </w:r>
      <w:r w:rsidR="00E1376F" w:rsidRPr="00BA0E1A">
        <w:t xml:space="preserve">, pudiendo </w:t>
      </w:r>
      <w:r w:rsidR="00E1376F">
        <w:t xml:space="preserve">ésta </w:t>
      </w:r>
      <w:r w:rsidR="00E1376F" w:rsidRPr="00BA0E1A">
        <w:t>reclamar el resto d</w:t>
      </w:r>
      <w:r w:rsidR="00E1376F">
        <w:t>e cantidades pendientes de pago</w:t>
      </w:r>
      <w:r w:rsidR="00E1376F" w:rsidRPr="007832D7">
        <w:t>. A efectos académicos</w:t>
      </w:r>
      <w:r w:rsidR="00E1376F">
        <w:t>,</w:t>
      </w:r>
      <w:r w:rsidR="00E1376F" w:rsidRPr="007832D7">
        <w:t xml:space="preserve"> la matrícula del </w:t>
      </w:r>
      <w:r w:rsidR="00C36378">
        <w:t>alumno</w:t>
      </w:r>
      <w:r w:rsidR="00E1376F" w:rsidRPr="007832D7">
        <w:t xml:space="preserve"> será considerada nula en el año académico en curso, quedando sin ef</w:t>
      </w:r>
      <w:r w:rsidR="00E1376F">
        <w:t>ecto, en consecuencia, las calific</w:t>
      </w:r>
      <w:r w:rsidR="00E1376F" w:rsidRPr="007832D7">
        <w:t xml:space="preserve">aciones que hubieran podido existir en el expediente académico del estudiante para ese año académico. </w:t>
      </w:r>
    </w:p>
    <w:p w14:paraId="7E6B7430" w14:textId="5EB701C4" w:rsidR="00E1376F" w:rsidRPr="007832D7" w:rsidRDefault="00B67C67" w:rsidP="00B67C67">
      <w:pPr>
        <w:ind w:left="709" w:hanging="567"/>
        <w:jc w:val="both"/>
      </w:pPr>
      <w:proofErr w:type="gramStart"/>
      <w:r>
        <w:t xml:space="preserve">3.10  </w:t>
      </w:r>
      <w:r w:rsidR="00E1376F">
        <w:t>Además</w:t>
      </w:r>
      <w:proofErr w:type="gramEnd"/>
      <w:r w:rsidR="00E1376F">
        <w:t>, en caso de haber obtenido una beca en e</w:t>
      </w:r>
      <w:r w:rsidR="00E1376F" w:rsidRPr="00BA0E1A">
        <w:t>l</w:t>
      </w:r>
      <w:r w:rsidR="00E1376F">
        <w:t xml:space="preserve"> Curso o Posgrado, el</w:t>
      </w:r>
      <w:r w:rsidR="00E1376F" w:rsidRPr="00BA0E1A">
        <w:t xml:space="preserve"> </w:t>
      </w:r>
      <w:r w:rsidR="00E1376F">
        <w:t xml:space="preserve">retraso o </w:t>
      </w:r>
      <w:r w:rsidR="00E1376F" w:rsidRPr="00BA0E1A">
        <w:t>impago</w:t>
      </w:r>
      <w:r w:rsidR="00E1376F">
        <w:t xml:space="preserve"> </w:t>
      </w:r>
      <w:r w:rsidR="00E1376F" w:rsidRPr="00BA0E1A">
        <w:t xml:space="preserve">de cualquiera de las cantidades </w:t>
      </w:r>
      <w:r w:rsidR="00E1376F">
        <w:t xml:space="preserve">supondrá </w:t>
      </w:r>
      <w:r w:rsidR="00E1376F" w:rsidRPr="00FC0815">
        <w:t xml:space="preserve">la pérdida de la beca obtenida. </w:t>
      </w:r>
      <w:r w:rsidR="001578A3">
        <w:t>KDI</w:t>
      </w:r>
      <w:r w:rsidR="00E1376F" w:rsidRPr="00FC0815">
        <w:t xml:space="preserve"> procederá, en dicho caso, a r</w:t>
      </w:r>
      <w:r w:rsidR="00E1376F">
        <w:t>ecalcular las cuotas pendientes de pago y futuras, conforme al precio oficial del Curso o Posgrado.</w:t>
      </w:r>
    </w:p>
    <w:p w14:paraId="7B55587C" w14:textId="77A3C604" w:rsidR="00E1376F" w:rsidRPr="00BA0E1A" w:rsidRDefault="00B67C67" w:rsidP="00B67C67">
      <w:pPr>
        <w:ind w:left="709" w:hanging="567"/>
        <w:jc w:val="both"/>
      </w:pPr>
      <w:proofErr w:type="gramStart"/>
      <w:r>
        <w:t xml:space="preserve">3.11  </w:t>
      </w:r>
      <w:r w:rsidR="00E1376F" w:rsidRPr="00797266">
        <w:t>En</w:t>
      </w:r>
      <w:proofErr w:type="gramEnd"/>
      <w:r w:rsidR="00E1376F" w:rsidRPr="00797266">
        <w:t xml:space="preserve"> los casos de pago fraccionado no interviene ninguna entidad de financiación externa y distinta a </w:t>
      </w:r>
      <w:r w:rsidR="001578A3">
        <w:t>KDI</w:t>
      </w:r>
      <w:r w:rsidR="00E1376F" w:rsidRPr="00797266">
        <w:t>.</w:t>
      </w:r>
    </w:p>
    <w:p w14:paraId="1430816A" w14:textId="0682AA81" w:rsidR="00E1376F" w:rsidRDefault="00B67C67" w:rsidP="00B67C67">
      <w:pPr>
        <w:ind w:left="709" w:hanging="567"/>
        <w:jc w:val="both"/>
      </w:pPr>
      <w:r>
        <w:t xml:space="preserve">3.12 </w:t>
      </w:r>
      <w:r w:rsidR="00E1376F" w:rsidRPr="00BA0E1A">
        <w:t xml:space="preserve">En el caso de que </w:t>
      </w:r>
      <w:r w:rsidR="001578A3">
        <w:t>KDI</w:t>
      </w:r>
      <w:r w:rsidR="00E1376F" w:rsidRPr="00BA0E1A">
        <w:t xml:space="preserve"> se vea obligada a presentar demanda de reclamación de las cantidades impagadas o pe</w:t>
      </w:r>
      <w:r w:rsidR="00E1376F">
        <w:t xml:space="preserve">ndientes de pago por el alumno, </w:t>
      </w:r>
      <w:r w:rsidR="00E1376F" w:rsidRPr="00BA0E1A">
        <w:t>todos los gastos extrajudiciales, así</w:t>
      </w:r>
      <w:r w:rsidR="00E1376F">
        <w:t xml:space="preserve"> </w:t>
      </w:r>
      <w:r w:rsidR="00E1376F" w:rsidRPr="00BA0E1A">
        <w:t>como las costas judiciales que se devenguen en dicho procedimiento, incluidos los honorarios de letrado y procurador, serán íntegramente satisfechos por el alumno, aun cuando la intervención de</w:t>
      </w:r>
      <w:r w:rsidR="00E1376F">
        <w:t xml:space="preserve"> </w:t>
      </w:r>
      <w:r w:rsidR="00E1376F" w:rsidRPr="00BA0E1A">
        <w:t>dichos profesionales no sea preceptiva.</w:t>
      </w:r>
    </w:p>
    <w:p w14:paraId="23E1766F" w14:textId="206264A7" w:rsidR="00E1376F" w:rsidRPr="00C36378" w:rsidRDefault="00B67C67" w:rsidP="00B67C67">
      <w:pPr>
        <w:ind w:left="709" w:hanging="567"/>
        <w:jc w:val="both"/>
      </w:pPr>
      <w:r>
        <w:t xml:space="preserve">3.13 </w:t>
      </w:r>
      <w:r w:rsidR="00E1376F" w:rsidRPr="00C36378">
        <w:t xml:space="preserve">El alumno será responsable de proporcionar información personal veraz y adecuada en la contratación de cualquiera de los servicios ofrecidos por </w:t>
      </w:r>
      <w:r w:rsidR="001578A3">
        <w:t>KDI</w:t>
      </w:r>
      <w:r w:rsidR="00E1376F" w:rsidRPr="00C36378">
        <w:t>, así como de mantener actualizada dicha información.</w:t>
      </w:r>
    </w:p>
    <w:p w14:paraId="1B893946" w14:textId="3F1B4BBE" w:rsidR="00E1376F" w:rsidRPr="00C36378" w:rsidRDefault="001B1754" w:rsidP="001B1754">
      <w:pPr>
        <w:ind w:left="709" w:hanging="567"/>
        <w:jc w:val="both"/>
      </w:pPr>
      <w:r>
        <w:t xml:space="preserve">3.14   </w:t>
      </w:r>
      <w:r w:rsidR="00E1376F" w:rsidRPr="00C36378">
        <w:t xml:space="preserve">Cualquier comisión o gasto bancario o de cualquier otro tipo (ej. gastos bancarios por transferencia internacional, de conversión de moneda, impuestos locales, etc.), derivado de cualquier pago a </w:t>
      </w:r>
      <w:r w:rsidR="001578A3">
        <w:t>KDI</w:t>
      </w:r>
      <w:r w:rsidR="00E1376F" w:rsidRPr="00C36378">
        <w:t xml:space="preserve">, correrán a cargo del alumno. </w:t>
      </w:r>
    </w:p>
    <w:p w14:paraId="7A66E7B3" w14:textId="636498AD" w:rsidR="00E1376F" w:rsidRDefault="001B1754" w:rsidP="001B1754">
      <w:pPr>
        <w:ind w:left="709" w:hanging="567"/>
        <w:jc w:val="both"/>
      </w:pPr>
      <w:proofErr w:type="gramStart"/>
      <w:r>
        <w:t xml:space="preserve">3.15  </w:t>
      </w:r>
      <w:r w:rsidR="00E1376F">
        <w:t>Los</w:t>
      </w:r>
      <w:proofErr w:type="gramEnd"/>
      <w:r w:rsidR="00E1376F">
        <w:t xml:space="preserve"> gastos ocasionados por la devolución de recibos domiciliados correrán a cargo del alumno.</w:t>
      </w:r>
    </w:p>
    <w:p w14:paraId="58D3C3D9" w14:textId="354F6258" w:rsidR="00E1376F" w:rsidRDefault="001B1754" w:rsidP="001B1754">
      <w:pPr>
        <w:ind w:left="709" w:hanging="567"/>
        <w:jc w:val="both"/>
      </w:pPr>
      <w:proofErr w:type="gramStart"/>
      <w:r>
        <w:t xml:space="preserve">3.16  </w:t>
      </w:r>
      <w:r w:rsidR="00E1376F">
        <w:t>En</w:t>
      </w:r>
      <w:proofErr w:type="gramEnd"/>
      <w:r w:rsidR="00E1376F">
        <w:t xml:space="preserve"> los casos de pago fraccionado, será necesario abonar el importe total del curso antes de la finalización del mismo.</w:t>
      </w:r>
    </w:p>
    <w:p w14:paraId="4F0D458E" w14:textId="26574873" w:rsidR="00E1376F" w:rsidRDefault="001B1754" w:rsidP="00406620">
      <w:pPr>
        <w:ind w:left="709" w:hanging="567"/>
        <w:jc w:val="both"/>
      </w:pPr>
      <w:proofErr w:type="gramStart"/>
      <w:r>
        <w:t xml:space="preserve">3.17 </w:t>
      </w:r>
      <w:r w:rsidR="00406620">
        <w:t xml:space="preserve"> </w:t>
      </w:r>
      <w:r w:rsidR="00E1376F">
        <w:t>En</w:t>
      </w:r>
      <w:proofErr w:type="gramEnd"/>
      <w:r w:rsidR="00E1376F">
        <w:t xml:space="preserve"> el caso de cursar un curso de posgrado, será necesario que el alumno haya abonado la totalidad de los pagos para la presentación del Trabajo de Fin de Máster, Maestría o Experto. </w:t>
      </w:r>
    </w:p>
    <w:p w14:paraId="4B323DBD" w14:textId="426625C0" w:rsidR="00E1376F" w:rsidRPr="0054027C" w:rsidRDefault="0056009F" w:rsidP="0056009F">
      <w:pPr>
        <w:ind w:left="709" w:hanging="567"/>
        <w:jc w:val="both"/>
      </w:pPr>
      <w:proofErr w:type="gramStart"/>
      <w:r>
        <w:t xml:space="preserve">3.18  </w:t>
      </w:r>
      <w:r w:rsidR="001578A3">
        <w:t>KDI</w:t>
      </w:r>
      <w:proofErr w:type="gramEnd"/>
      <w:r w:rsidR="00E1376F" w:rsidRPr="0054027C">
        <w:t xml:space="preserve"> podrá</w:t>
      </w:r>
      <w:r w:rsidR="00E1376F">
        <w:t xml:space="preserve"> </w:t>
      </w:r>
      <w:r w:rsidR="00E1376F" w:rsidRPr="0054027C">
        <w:t>aplicar los descuentos que estim</w:t>
      </w:r>
      <w:r w:rsidR="00E1376F">
        <w:t>e oportunos sobre las tarifas ofi</w:t>
      </w:r>
      <w:r w:rsidR="00E1376F" w:rsidRPr="0054027C">
        <w:t xml:space="preserve">ciales, solicitando para ello los documentos que se consideren necesarios para acreditar que el estudiante se encuentra en alguno de los supuestos previstos. </w:t>
      </w:r>
    </w:p>
    <w:p w14:paraId="61775DBD" w14:textId="0BC320BF" w:rsidR="00E1376F" w:rsidRDefault="0056009F" w:rsidP="0056009F">
      <w:pPr>
        <w:ind w:left="709" w:hanging="567"/>
        <w:jc w:val="both"/>
      </w:pPr>
      <w:r>
        <w:t xml:space="preserve">3.19 </w:t>
      </w:r>
      <w:r w:rsidR="00E1376F" w:rsidRPr="0054027C">
        <w:t>El estudiante de nuevo ingreso podrá</w:t>
      </w:r>
      <w:r w:rsidR="00E1376F">
        <w:t xml:space="preserve"> benefic</w:t>
      </w:r>
      <w:r w:rsidR="00E1376F" w:rsidRPr="0054027C">
        <w:t>iarse de los descuentos y condiciones especiales que sean publicados en la página web</w:t>
      </w:r>
      <w:r w:rsidR="00C36378">
        <w:t xml:space="preserve"> www.</w:t>
      </w:r>
      <w:r w:rsidR="006A68D9">
        <w:t>kdi.education</w:t>
      </w:r>
      <w:r w:rsidR="00E1376F" w:rsidRPr="0054027C">
        <w:t xml:space="preserve">. Estas condiciones y descuentos no podrán ser invocados ni se aplicarán, a los estudiantes que no cumplan </w:t>
      </w:r>
      <w:r w:rsidR="00E1376F">
        <w:t>los</w:t>
      </w:r>
      <w:r w:rsidR="00E1376F" w:rsidRPr="0054027C">
        <w:t xml:space="preserve"> requisitos</w:t>
      </w:r>
      <w:r w:rsidR="00E1376F">
        <w:t xml:space="preserve"> previstos</w:t>
      </w:r>
      <w:r w:rsidR="00E1376F" w:rsidRPr="0054027C">
        <w:t xml:space="preserve">. </w:t>
      </w:r>
    </w:p>
    <w:p w14:paraId="3B5412F2" w14:textId="4F0F6F21" w:rsidR="00E1376F" w:rsidRPr="00C36378" w:rsidRDefault="0056009F" w:rsidP="0056009F">
      <w:pPr>
        <w:ind w:left="709" w:hanging="567"/>
        <w:jc w:val="both"/>
      </w:pPr>
      <w:r>
        <w:t xml:space="preserve">3.20   </w:t>
      </w:r>
      <w:r w:rsidR="00E1376F" w:rsidRPr="00C36378">
        <w:t xml:space="preserve">No se incluyen en el importe de la matrícula ordinaria de cualquiera de los cursos de </w:t>
      </w:r>
      <w:r w:rsidR="001578A3">
        <w:t>KDI</w:t>
      </w:r>
      <w:r w:rsidR="00E1376F" w:rsidRPr="00C36378">
        <w:t>, los derechos de expedición de títulos, ni de certificados, ni los materiales de estudio distintos de los que se facilitan online. Tampoco están incluidas cualesquiera actividades culturales o de extensión universitaria, ni las tasas correspondientes a cualquier otro servicio no expresamente incluido en estas condiciones.</w:t>
      </w:r>
    </w:p>
    <w:p w14:paraId="2367AE59" w14:textId="46708205" w:rsidR="00E1376F" w:rsidRDefault="0056009F" w:rsidP="0056009F">
      <w:pPr>
        <w:ind w:left="709" w:hanging="567"/>
        <w:jc w:val="both"/>
      </w:pPr>
      <w:r>
        <w:t xml:space="preserve">3.21 </w:t>
      </w:r>
      <w:r w:rsidR="00E1376F" w:rsidRPr="0054027C">
        <w:t>Los pagos efectuados en concepto de tasas administrativas de matrícula, de expedición de títulos</w:t>
      </w:r>
      <w:r w:rsidR="00E1376F">
        <w:t xml:space="preserve"> y certific</w:t>
      </w:r>
      <w:r w:rsidR="00E1376F" w:rsidRPr="0054027C">
        <w:t xml:space="preserve">ados, de reconocimiento de créditos o cualquier otra prevista, no se devolverán en ningún caso. </w:t>
      </w:r>
    </w:p>
    <w:p w14:paraId="5B985D67" w14:textId="77777777" w:rsidR="00E1376F" w:rsidRDefault="00E1376F" w:rsidP="00E1376F">
      <w:pPr>
        <w:pStyle w:val="Prrafodelista"/>
        <w:ind w:left="0"/>
      </w:pPr>
    </w:p>
    <w:p w14:paraId="7F4426C9" w14:textId="79D89F13" w:rsidR="00E1376F" w:rsidRPr="0056009F" w:rsidRDefault="0056009F" w:rsidP="0056009F">
      <w:pPr>
        <w:rPr>
          <w:b/>
        </w:rPr>
      </w:pPr>
      <w:r>
        <w:rPr>
          <w:b/>
        </w:rPr>
        <w:t xml:space="preserve">4. </w:t>
      </w:r>
      <w:r w:rsidR="00E1376F" w:rsidRPr="0056009F">
        <w:rPr>
          <w:b/>
        </w:rPr>
        <w:t>Secretaría Académica y Tasas:</w:t>
      </w:r>
    </w:p>
    <w:p w14:paraId="7490DC36" w14:textId="77777777" w:rsidR="00E1376F" w:rsidRPr="007C7568" w:rsidRDefault="00E1376F" w:rsidP="00E1376F">
      <w:pPr>
        <w:pStyle w:val="Prrafodelista"/>
        <w:ind w:left="284"/>
        <w:rPr>
          <w:b/>
        </w:rPr>
      </w:pPr>
    </w:p>
    <w:p w14:paraId="745CF2BC" w14:textId="57CBFFAD" w:rsidR="00E1376F" w:rsidRPr="00112F1E" w:rsidRDefault="0056009F" w:rsidP="0056009F">
      <w:pPr>
        <w:ind w:left="709" w:hanging="425"/>
        <w:jc w:val="both"/>
      </w:pPr>
      <w:proofErr w:type="gramStart"/>
      <w:r>
        <w:t>4.1</w:t>
      </w:r>
      <w:r w:rsidR="006A68D9">
        <w:t xml:space="preserve"> </w:t>
      </w:r>
      <w:r>
        <w:t xml:space="preserve"> </w:t>
      </w:r>
      <w:r w:rsidR="00E1376F" w:rsidRPr="00112F1E">
        <w:t>El</w:t>
      </w:r>
      <w:proofErr w:type="gramEnd"/>
      <w:r w:rsidR="00E1376F" w:rsidRPr="00112F1E">
        <w:t xml:space="preserve"> estudiante tiene a su disposición un servicio de Secretaría Académica.</w:t>
      </w:r>
    </w:p>
    <w:p w14:paraId="2CD8FE86" w14:textId="0F3B4463" w:rsidR="00E1376F" w:rsidRPr="00112F1E" w:rsidRDefault="0056009F" w:rsidP="0056009F">
      <w:pPr>
        <w:ind w:left="709" w:hanging="425"/>
        <w:jc w:val="both"/>
      </w:pPr>
      <w:proofErr w:type="gramStart"/>
      <w:r>
        <w:t xml:space="preserve">4.2  </w:t>
      </w:r>
      <w:r w:rsidR="00E1376F" w:rsidRPr="00112F1E">
        <w:t>El</w:t>
      </w:r>
      <w:proofErr w:type="gramEnd"/>
      <w:r w:rsidR="00E1376F" w:rsidRPr="00112F1E">
        <w:t xml:space="preserve"> servicio de Secretaría Académica no tendrá coste alguno para el estudiante, excepto en la emisión de los siguientes documentos:</w:t>
      </w:r>
    </w:p>
    <w:p w14:paraId="1BA927A2" w14:textId="744DC5A9" w:rsidR="00E1376F" w:rsidRPr="00112F1E" w:rsidRDefault="0056009F" w:rsidP="0056009F">
      <w:pPr>
        <w:ind w:left="993"/>
        <w:jc w:val="both"/>
      </w:pPr>
      <w:r>
        <w:t xml:space="preserve">4.2.1 </w:t>
      </w:r>
      <w:r w:rsidR="00E1376F" w:rsidRPr="00112F1E">
        <w:t>Certificado de Estudios: 30€. </w:t>
      </w:r>
    </w:p>
    <w:p w14:paraId="43623A3B" w14:textId="0EFCFBE6" w:rsidR="00E1376F" w:rsidRPr="00112F1E" w:rsidRDefault="0056009F" w:rsidP="0056009F">
      <w:pPr>
        <w:ind w:left="993"/>
        <w:jc w:val="both"/>
      </w:pPr>
      <w:r>
        <w:t xml:space="preserve">4.2.2 </w:t>
      </w:r>
      <w:r w:rsidR="00E1376F" w:rsidRPr="00112F1E">
        <w:t>Certi</w:t>
      </w:r>
      <w:r w:rsidR="00E1376F">
        <w:t>ficado de Capacitación Académica personal</w:t>
      </w:r>
      <w:r w:rsidR="00E1376F" w:rsidRPr="00112F1E">
        <w:t xml:space="preserve">: </w:t>
      </w:r>
      <w:r w:rsidR="00E1376F">
        <w:t>5</w:t>
      </w:r>
      <w:r w:rsidR="00E1376F" w:rsidRPr="00112F1E">
        <w:t>0€.</w:t>
      </w:r>
    </w:p>
    <w:p w14:paraId="2A60D51B" w14:textId="38003A81" w:rsidR="00E1376F" w:rsidRDefault="0056009F" w:rsidP="0056009F">
      <w:pPr>
        <w:ind w:left="993"/>
        <w:jc w:val="both"/>
      </w:pPr>
      <w:r>
        <w:t xml:space="preserve">4.2.3 </w:t>
      </w:r>
      <w:r w:rsidR="00E1376F">
        <w:t>Otros certificados: 40€.</w:t>
      </w:r>
    </w:p>
    <w:p w14:paraId="5FDC4752" w14:textId="3C060BAE" w:rsidR="00E1376F" w:rsidRDefault="0056009F" w:rsidP="0056009F">
      <w:pPr>
        <w:ind w:left="993"/>
        <w:jc w:val="both"/>
      </w:pPr>
      <w:r>
        <w:t xml:space="preserve">4.2.4 </w:t>
      </w:r>
      <w:r w:rsidR="00E1376F">
        <w:t>Expedición del Título Universitario de Posgrado: 190€. Esta cantidad podrá ser diferente, en función de las tasas de expedición exigidas por cada Universidad.</w:t>
      </w:r>
    </w:p>
    <w:p w14:paraId="20A8FED1" w14:textId="3C8E3263" w:rsidR="00E1376F" w:rsidRPr="00112F1E" w:rsidRDefault="0056009F" w:rsidP="0056009F">
      <w:pPr>
        <w:ind w:left="993"/>
        <w:jc w:val="both"/>
      </w:pPr>
      <w:r>
        <w:t xml:space="preserve">4.2.5 </w:t>
      </w:r>
      <w:r w:rsidR="00E1376F">
        <w:t>Expedición de otros Títulos: 100€.</w:t>
      </w:r>
    </w:p>
    <w:p w14:paraId="0E444C3B" w14:textId="1E4E25A4" w:rsidR="00E1376F" w:rsidRDefault="0056009F" w:rsidP="0056009F">
      <w:pPr>
        <w:ind w:left="709" w:hanging="425"/>
        <w:jc w:val="both"/>
      </w:pPr>
      <w:proofErr w:type="gramStart"/>
      <w:r>
        <w:t xml:space="preserve">4.3  </w:t>
      </w:r>
      <w:r w:rsidR="00E1376F">
        <w:t>Todos</w:t>
      </w:r>
      <w:proofErr w:type="gramEnd"/>
      <w:r w:rsidR="00E1376F">
        <w:t xml:space="preserve"> los documentos podrán emitirse y enviarse en formato digital y/o físico. La expedición de los documentos físicos tendrá un sobrecoste de 30€. </w:t>
      </w:r>
      <w:r w:rsidR="00E1376F" w:rsidRPr="00112F1E">
        <w:t xml:space="preserve">No </w:t>
      </w:r>
      <w:r w:rsidR="00E1376F">
        <w:t xml:space="preserve">se </w:t>
      </w:r>
      <w:r w:rsidR="00E1376F" w:rsidRPr="00112F1E">
        <w:t>incluye</w:t>
      </w:r>
      <w:r w:rsidR="00E1376F">
        <w:t>n</w:t>
      </w:r>
      <w:r w:rsidR="00E1376F" w:rsidRPr="00112F1E">
        <w:t xml:space="preserve"> los gastos de envío, que deberán ser reembolsados por el alumno.</w:t>
      </w:r>
    </w:p>
    <w:p w14:paraId="6D2D1EAA" w14:textId="5531FEBD" w:rsidR="00E1376F" w:rsidRPr="00112F1E" w:rsidRDefault="0056009F" w:rsidP="0056009F">
      <w:pPr>
        <w:ind w:left="709" w:hanging="425"/>
        <w:jc w:val="both"/>
      </w:pPr>
      <w:r>
        <w:t xml:space="preserve">4.4 </w:t>
      </w:r>
      <w:r w:rsidR="00E1376F" w:rsidRPr="00112F1E">
        <w:t>El pago de estas cantidades podrá realizarse por medio de TPV Virtual o por transferencia bancaria a la</w:t>
      </w:r>
      <w:r w:rsidR="00E1376F">
        <w:t xml:space="preserve"> cuenta indicada en el apartado</w:t>
      </w:r>
      <w:r w:rsidR="00E1376F" w:rsidRPr="00112F1E">
        <w:rPr>
          <w:rFonts w:hint="eastAsia"/>
        </w:rPr>
        <w:t xml:space="preserve"> </w:t>
      </w:r>
      <w:r w:rsidR="00E1376F">
        <w:t>“</w:t>
      </w:r>
      <w:r w:rsidR="00E1376F" w:rsidRPr="00112F1E">
        <w:t>formas de pago</w:t>
      </w:r>
      <w:r w:rsidR="00E1376F">
        <w:t>”</w:t>
      </w:r>
      <w:r w:rsidR="00E1376F" w:rsidRPr="00112F1E">
        <w:t>. Una vez realizada la transferencia, deberá enviarnos justificante de pago a través de correo electrónico a administracion@alebateducation.com.</w:t>
      </w:r>
    </w:p>
    <w:p w14:paraId="76FE588A" w14:textId="11279B48" w:rsidR="00E1376F" w:rsidRPr="00112F1E" w:rsidRDefault="0056009F" w:rsidP="0056009F">
      <w:pPr>
        <w:ind w:left="709" w:hanging="425"/>
        <w:jc w:val="both"/>
      </w:pPr>
      <w:proofErr w:type="gramStart"/>
      <w:r>
        <w:t xml:space="preserve">4.5  </w:t>
      </w:r>
      <w:r w:rsidR="00E1376F" w:rsidRPr="00112F1E">
        <w:t>La</w:t>
      </w:r>
      <w:proofErr w:type="gramEnd"/>
      <w:r w:rsidR="00E1376F" w:rsidRPr="00112F1E">
        <w:t xml:space="preserve"> falta de pago de cualquier cantidad debida del curso en cuestión supondrá la imposibilidad de emitir cualquiera de los documentos recogidos anteriormente.</w:t>
      </w:r>
    </w:p>
    <w:p w14:paraId="16979ED8" w14:textId="377CD806" w:rsidR="00E1376F" w:rsidRPr="00112F1E" w:rsidRDefault="0056009F" w:rsidP="0056009F">
      <w:pPr>
        <w:ind w:left="709" w:hanging="425"/>
        <w:jc w:val="both"/>
      </w:pPr>
      <w:proofErr w:type="gramStart"/>
      <w:r>
        <w:t xml:space="preserve">4.6  </w:t>
      </w:r>
      <w:r w:rsidR="00E1376F" w:rsidRPr="00112F1E">
        <w:t>El</w:t>
      </w:r>
      <w:proofErr w:type="gramEnd"/>
      <w:r w:rsidR="00E1376F" w:rsidRPr="00112F1E">
        <w:t xml:space="preserve"> Certificado de Estudios consistirá en un documento firmado y sellado, por el que se da fe de que el estudiante se encuentra matriculado y activo en el curso en cuestión.</w:t>
      </w:r>
    </w:p>
    <w:p w14:paraId="51B58FEC" w14:textId="3EA1A102" w:rsidR="00E1376F" w:rsidRDefault="0056009F" w:rsidP="0056009F">
      <w:pPr>
        <w:ind w:left="709" w:hanging="425"/>
        <w:jc w:val="both"/>
      </w:pPr>
      <w:proofErr w:type="gramStart"/>
      <w:r>
        <w:t xml:space="preserve">4.7  </w:t>
      </w:r>
      <w:r w:rsidR="00E1376F" w:rsidRPr="00112F1E">
        <w:t>El</w:t>
      </w:r>
      <w:proofErr w:type="gramEnd"/>
      <w:r w:rsidR="00E1376F" w:rsidRPr="00112F1E">
        <w:t xml:space="preserve"> Certificado de Capacitación Académica consistirá en un documento firmado y sellado, por el que se da fe de que el estudiante se encuentra matriculado y activo en el curso en cuestión y de que ha concluido los módulos y/o asignaturas correspondientes, junto con las calificaciones obtenidas hasta la fecha.</w:t>
      </w:r>
    </w:p>
    <w:p w14:paraId="3D5F2734" w14:textId="77777777" w:rsidR="00E1376F" w:rsidRDefault="00E1376F" w:rsidP="00E1376F">
      <w:pPr>
        <w:pStyle w:val="Prrafodelista"/>
        <w:jc w:val="both"/>
      </w:pPr>
    </w:p>
    <w:p w14:paraId="066FC0E6" w14:textId="2AF8B363" w:rsidR="00E1376F" w:rsidRPr="00BD731B" w:rsidRDefault="00BD731B" w:rsidP="00BD731B">
      <w:pPr>
        <w:rPr>
          <w:b/>
        </w:rPr>
      </w:pPr>
      <w:r>
        <w:rPr>
          <w:b/>
        </w:rPr>
        <w:t xml:space="preserve">5. </w:t>
      </w:r>
      <w:r w:rsidR="00E1376F" w:rsidRPr="00BD731B">
        <w:rPr>
          <w:b/>
        </w:rPr>
        <w:t>Reservas de Matrícula:</w:t>
      </w:r>
    </w:p>
    <w:p w14:paraId="0847E437" w14:textId="77777777" w:rsidR="00E1376F" w:rsidRPr="007C7568" w:rsidRDefault="00E1376F" w:rsidP="00E1376F">
      <w:pPr>
        <w:pStyle w:val="Prrafodelista"/>
        <w:rPr>
          <w:b/>
        </w:rPr>
      </w:pPr>
    </w:p>
    <w:p w14:paraId="490ACF59" w14:textId="127EA87A" w:rsidR="00E1376F" w:rsidRPr="001B125E" w:rsidRDefault="00501E65" w:rsidP="00501E65">
      <w:pPr>
        <w:ind w:left="709" w:hanging="425"/>
        <w:jc w:val="both"/>
      </w:pPr>
      <w:proofErr w:type="gramStart"/>
      <w:r>
        <w:t xml:space="preserve">5.1  </w:t>
      </w:r>
      <w:r w:rsidR="00E1376F" w:rsidRPr="001B125E">
        <w:t>En</w:t>
      </w:r>
      <w:proofErr w:type="gramEnd"/>
      <w:r w:rsidR="00E1376F" w:rsidRPr="001B125E">
        <w:t xml:space="preserve"> el caso de Másteres, Maestrías y Expertos universitarios y en los Programas que así se indique, el estudiante realizará la reserva de plaza con anterioridad a la formalización de la matrícula, abonando para ello, la cantidad que en tal concepto figure en el formulario de reserva. </w:t>
      </w:r>
    </w:p>
    <w:p w14:paraId="3EC15A1B" w14:textId="14151840" w:rsidR="00E1376F" w:rsidRPr="001B125E" w:rsidRDefault="00501E65" w:rsidP="00501E65">
      <w:pPr>
        <w:ind w:left="709" w:hanging="425"/>
        <w:jc w:val="both"/>
      </w:pPr>
      <w:proofErr w:type="gramStart"/>
      <w:r>
        <w:t xml:space="preserve">5.2  </w:t>
      </w:r>
      <w:r w:rsidR="00E1376F" w:rsidRPr="001B125E">
        <w:t>La</w:t>
      </w:r>
      <w:proofErr w:type="gramEnd"/>
      <w:r w:rsidR="00E1376F" w:rsidRPr="001B125E">
        <w:t xml:space="preserve"> cantidad ya abonada se descontará del precio final del curso en cuestión.</w:t>
      </w:r>
    </w:p>
    <w:p w14:paraId="1AAA904F" w14:textId="0F328255" w:rsidR="00E1376F" w:rsidRPr="001B125E" w:rsidRDefault="00501E65" w:rsidP="00501E65">
      <w:pPr>
        <w:ind w:left="709" w:hanging="425"/>
        <w:jc w:val="both"/>
      </w:pPr>
      <w:r>
        <w:t xml:space="preserve">5.3 </w:t>
      </w:r>
      <w:r w:rsidR="00E1376F" w:rsidRPr="001B125E">
        <w:t>El importe abonado en concepto de reserva no se devolverá en ningún supuesto.</w:t>
      </w:r>
    </w:p>
    <w:p w14:paraId="1C6ED9A7" w14:textId="77777777" w:rsidR="00E1376F" w:rsidRDefault="00E1376F" w:rsidP="00E1376F">
      <w:pPr>
        <w:jc w:val="both"/>
      </w:pPr>
    </w:p>
    <w:p w14:paraId="63A0A2EC" w14:textId="3C9B0A94" w:rsidR="00E1376F" w:rsidRPr="00501E65" w:rsidRDefault="00501E65" w:rsidP="00501E65">
      <w:pPr>
        <w:rPr>
          <w:b/>
        </w:rPr>
      </w:pPr>
      <w:r>
        <w:rPr>
          <w:b/>
        </w:rPr>
        <w:t xml:space="preserve">6. </w:t>
      </w:r>
      <w:r w:rsidR="00E1376F" w:rsidRPr="00501E65">
        <w:rPr>
          <w:b/>
        </w:rPr>
        <w:t>Prácticas:</w:t>
      </w:r>
    </w:p>
    <w:p w14:paraId="24972DF9" w14:textId="77777777" w:rsidR="00E1376F" w:rsidRPr="007C7568" w:rsidRDefault="00E1376F" w:rsidP="00E1376F">
      <w:pPr>
        <w:pStyle w:val="Prrafodelista"/>
        <w:ind w:left="284"/>
        <w:rPr>
          <w:b/>
        </w:rPr>
      </w:pPr>
    </w:p>
    <w:p w14:paraId="56CB750F" w14:textId="5D1E84F6" w:rsidR="00E1376F" w:rsidRDefault="00501E65" w:rsidP="00501E65">
      <w:pPr>
        <w:ind w:left="709" w:hanging="425"/>
        <w:jc w:val="both"/>
      </w:pPr>
      <w:r>
        <w:t xml:space="preserve">6.1 </w:t>
      </w:r>
      <w:r w:rsidR="00E1376F">
        <w:t xml:space="preserve">Algunos de los cursos de </w:t>
      </w:r>
      <w:r w:rsidR="001578A3">
        <w:t>KDI</w:t>
      </w:r>
      <w:r w:rsidR="00E1376F">
        <w:t xml:space="preserve"> incluyen períodos de prácticas curriculares, cuyo curso es, en determinados casos, imprescindible para la obtención del título universitario correspondiente.</w:t>
      </w:r>
    </w:p>
    <w:p w14:paraId="5656A4DA" w14:textId="6D0B2676" w:rsidR="00E1376F" w:rsidRDefault="00501E65" w:rsidP="00501E65">
      <w:pPr>
        <w:ind w:left="709" w:hanging="425"/>
        <w:jc w:val="both"/>
      </w:pPr>
      <w:r>
        <w:t xml:space="preserve">6.2  </w:t>
      </w:r>
      <w:r w:rsidR="004A33B9">
        <w:t xml:space="preserve"> </w:t>
      </w:r>
      <w:r w:rsidR="00E1376F">
        <w:t>La asignación de los centros de prácticas se hará de acuerdo al orden de solicitud de cada alumno. En caso de que las peticiones a un determinado centro excedan el número de plazas disponibles, se decidirá de acuerdo al expediente académico de cada alumno.</w:t>
      </w:r>
    </w:p>
    <w:p w14:paraId="54FF2852" w14:textId="037C747A" w:rsidR="00E1376F" w:rsidRPr="00112F1E" w:rsidRDefault="004A33B9" w:rsidP="004A33B9">
      <w:pPr>
        <w:ind w:left="709" w:hanging="425"/>
        <w:jc w:val="both"/>
      </w:pPr>
      <w:proofErr w:type="gramStart"/>
      <w:r>
        <w:t xml:space="preserve">6.3  </w:t>
      </w:r>
      <w:r w:rsidR="00E1376F" w:rsidRPr="00112F1E">
        <w:t>Una</w:t>
      </w:r>
      <w:proofErr w:type="gramEnd"/>
      <w:r w:rsidR="00E1376F" w:rsidRPr="00112F1E">
        <w:t xml:space="preserve"> vez asignado el centro y las fechas en el que se cursarán las prácticas, no podrán hacerse cambios de centro o fechas, excepto en las siguientes circunstancias: por cambio de ciudad de residencia o por causa laboral debidamente documentada. Bajo estas circunstancias, sólo se podrá llevar a cabo un cambio de centro o fechas sin coste.</w:t>
      </w:r>
    </w:p>
    <w:p w14:paraId="5BBAA58F" w14:textId="4AB34534" w:rsidR="00E1376F" w:rsidRPr="00112F1E" w:rsidRDefault="004A33B9" w:rsidP="004A33B9">
      <w:pPr>
        <w:ind w:left="709" w:hanging="425"/>
        <w:jc w:val="both"/>
      </w:pPr>
      <w:proofErr w:type="gramStart"/>
      <w:r>
        <w:t xml:space="preserve">6.4  </w:t>
      </w:r>
      <w:r w:rsidR="00E1376F" w:rsidRPr="00112F1E">
        <w:t>Cualquier</w:t>
      </w:r>
      <w:proofErr w:type="gramEnd"/>
      <w:r w:rsidR="00E1376F" w:rsidRPr="00112F1E">
        <w:t xml:space="preserve"> otra solicitud de cambio de </w:t>
      </w:r>
      <w:r w:rsidR="00E1376F" w:rsidRPr="00112F1E">
        <w:rPr>
          <w:rFonts w:hint="eastAsia"/>
        </w:rPr>
        <w:t>centro o fechas</w:t>
      </w:r>
      <w:r w:rsidR="00E1376F" w:rsidRPr="00112F1E">
        <w:t>, llevará asociado un gasto de gestión de 150€.</w:t>
      </w:r>
    </w:p>
    <w:p w14:paraId="226E3BA3" w14:textId="13DCF004" w:rsidR="00E1376F" w:rsidRDefault="004A33B9" w:rsidP="004A33B9">
      <w:pPr>
        <w:ind w:left="709" w:hanging="425"/>
        <w:jc w:val="both"/>
      </w:pPr>
      <w:proofErr w:type="gramStart"/>
      <w:r>
        <w:t xml:space="preserve">6.5  </w:t>
      </w:r>
      <w:r w:rsidR="00E1376F">
        <w:t>En</w:t>
      </w:r>
      <w:proofErr w:type="gramEnd"/>
      <w:r w:rsidR="00E1376F">
        <w:t xml:space="preserve"> los casos en los que el tutor del alumno así lo comunique, el alumno tendrá la obligación de suscribir un seguro de responsabilidad y si el centro donde se cursen las prácticas </w:t>
      </w:r>
      <w:r w:rsidR="00E1376F" w:rsidRPr="000E1C46">
        <w:t xml:space="preserve">lo estima oportuno, </w:t>
      </w:r>
      <w:r w:rsidR="00E1376F">
        <w:t xml:space="preserve">el alumno deberá suscribir </w:t>
      </w:r>
      <w:r w:rsidR="00E1376F" w:rsidRPr="000E1C46">
        <w:t>una Póliza de Seguro Adicional</w:t>
      </w:r>
      <w:r w:rsidR="00E1376F">
        <w:t>.</w:t>
      </w:r>
    </w:p>
    <w:p w14:paraId="79F2AA23" w14:textId="77777777" w:rsidR="00E1376F" w:rsidRDefault="00E1376F" w:rsidP="00E1376F">
      <w:pPr>
        <w:jc w:val="both"/>
      </w:pPr>
    </w:p>
    <w:p w14:paraId="6D75FD51" w14:textId="05F601C9" w:rsidR="00E1376F" w:rsidRPr="004A33B9" w:rsidRDefault="004A33B9" w:rsidP="004A33B9">
      <w:pPr>
        <w:rPr>
          <w:b/>
        </w:rPr>
      </w:pPr>
      <w:r>
        <w:rPr>
          <w:b/>
        </w:rPr>
        <w:t xml:space="preserve">7. </w:t>
      </w:r>
      <w:r w:rsidR="00E1376F" w:rsidRPr="004A33B9">
        <w:rPr>
          <w:b/>
        </w:rPr>
        <w:t>Servicio de Suscripción:</w:t>
      </w:r>
    </w:p>
    <w:p w14:paraId="62840F53" w14:textId="77777777" w:rsidR="00E1376F" w:rsidRDefault="00E1376F" w:rsidP="00E1376F">
      <w:pPr>
        <w:rPr>
          <w:b/>
        </w:rPr>
      </w:pPr>
    </w:p>
    <w:p w14:paraId="7F4CC993" w14:textId="770AC89A" w:rsidR="00E1376F" w:rsidRDefault="004A33B9" w:rsidP="004A33B9">
      <w:pPr>
        <w:ind w:left="709" w:hanging="425"/>
        <w:jc w:val="both"/>
      </w:pPr>
      <w:r>
        <w:t xml:space="preserve">7.1   </w:t>
      </w:r>
      <w:r w:rsidR="00E1376F">
        <w:t>El servicio de suscripción</w:t>
      </w:r>
      <w:r w:rsidR="001B125E">
        <w:t xml:space="preserve"> </w:t>
      </w:r>
      <w:r w:rsidR="00E1376F">
        <w:t xml:space="preserve">de </w:t>
      </w:r>
      <w:r w:rsidR="001578A3">
        <w:t>KDI</w:t>
      </w:r>
      <w:r w:rsidR="00E1376F">
        <w:t xml:space="preserve"> continuará mes a mes hasta su conclusión. La utilización de este servicio requiere acceso a Internet, en las mismas condiciones expuestas en el apartado 2 del presente texto, así como el cumplimiento de las condiciones económicas recogidas en el apartado 3.</w:t>
      </w:r>
    </w:p>
    <w:p w14:paraId="3FDE1838" w14:textId="73BEAA3D" w:rsidR="00E1376F" w:rsidRDefault="004A33B9" w:rsidP="004A33B9">
      <w:pPr>
        <w:ind w:left="709" w:hanging="425"/>
        <w:jc w:val="both"/>
      </w:pPr>
      <w:r>
        <w:t xml:space="preserve">7.2 </w:t>
      </w:r>
      <w:r w:rsidR="00E1376F" w:rsidRPr="00CB3204">
        <w:t xml:space="preserve">El servicio </w:t>
      </w:r>
      <w:r w:rsidR="001B125E">
        <w:t>de suscripción de</w:t>
      </w:r>
      <w:r w:rsidR="00E1376F">
        <w:t xml:space="preserve"> </w:t>
      </w:r>
      <w:r w:rsidR="001578A3">
        <w:t>KDI</w:t>
      </w:r>
      <w:r w:rsidR="00E1376F" w:rsidRPr="00CB3204">
        <w:t xml:space="preserve"> y todos los contenidos </w:t>
      </w:r>
      <w:r w:rsidR="00E1376F">
        <w:t>disponibles para su visualización</w:t>
      </w:r>
      <w:r w:rsidR="00E1376F" w:rsidRPr="00CB3204">
        <w:t xml:space="preserve"> a través de</w:t>
      </w:r>
      <w:r w:rsidR="00E1376F">
        <w:t xml:space="preserve"> dicho servicio</w:t>
      </w:r>
      <w:r w:rsidR="00E1376F" w:rsidRPr="00CB3204">
        <w:t xml:space="preserve"> son para uso personal</w:t>
      </w:r>
      <w:r w:rsidR="00E1376F">
        <w:t xml:space="preserve"> del alumno</w:t>
      </w:r>
      <w:r w:rsidR="00E1376F" w:rsidRPr="00CB3204">
        <w:t xml:space="preserve"> y no comercializable y no se pueden compartir con</w:t>
      </w:r>
      <w:r w:rsidR="00E1376F">
        <w:t xml:space="preserve"> otros</w:t>
      </w:r>
      <w:r w:rsidR="00E1376F" w:rsidRPr="00CB3204">
        <w:t xml:space="preserve"> individuos. Durante </w:t>
      </w:r>
      <w:r w:rsidR="00E1376F">
        <w:t>la</w:t>
      </w:r>
      <w:r w:rsidR="00E1376F" w:rsidRPr="00CB3204">
        <w:t xml:space="preserve"> suscripción, </w:t>
      </w:r>
      <w:r w:rsidR="00E1376F">
        <w:t>el alumno recibe</w:t>
      </w:r>
      <w:r w:rsidR="00E1376F" w:rsidRPr="00CB3204">
        <w:t xml:space="preserve"> un derecho limitado, no exclusivo e intransferible, para acceder al servicio y ver </w:t>
      </w:r>
      <w:r w:rsidR="00E1376F">
        <w:t>los contenidos disponibles</w:t>
      </w:r>
      <w:r w:rsidR="00E1376F" w:rsidRPr="00CB3204">
        <w:t xml:space="preserve">. </w:t>
      </w:r>
      <w:r w:rsidR="00E1376F">
        <w:t>El servicio de suscripción no supone</w:t>
      </w:r>
      <w:r w:rsidR="00E1376F" w:rsidRPr="00CB3204">
        <w:t xml:space="preserve"> </w:t>
      </w:r>
      <w:r w:rsidR="00E1376F">
        <w:t xml:space="preserve">ninguna transferencia de </w:t>
      </w:r>
      <w:r w:rsidR="00E1376F" w:rsidRPr="00CB3204">
        <w:t>derecho</w:t>
      </w:r>
      <w:r w:rsidR="00E1376F">
        <w:t>s</w:t>
      </w:r>
      <w:r w:rsidR="00E1376F" w:rsidRPr="00CB3204">
        <w:t>, título</w:t>
      </w:r>
      <w:r w:rsidR="00E1376F">
        <w:t>s</w:t>
      </w:r>
      <w:r w:rsidR="00E1376F" w:rsidRPr="00CB3204">
        <w:t xml:space="preserve"> o beneficio</w:t>
      </w:r>
      <w:r w:rsidR="00E1376F">
        <w:t>s al alumno</w:t>
      </w:r>
      <w:r w:rsidR="00E1376F" w:rsidRPr="00CB3204">
        <w:t xml:space="preserve">. </w:t>
      </w:r>
    </w:p>
    <w:p w14:paraId="4653F416" w14:textId="03333DE4" w:rsidR="00E1376F" w:rsidRPr="0036170B" w:rsidRDefault="004A33B9" w:rsidP="004A33B9">
      <w:pPr>
        <w:ind w:left="709" w:hanging="425"/>
        <w:jc w:val="both"/>
      </w:pPr>
      <w:r>
        <w:t xml:space="preserve">7.3 </w:t>
      </w:r>
      <w:r w:rsidR="00E1376F">
        <w:t xml:space="preserve">El alumno podrá cancelar el servicio de suscripción en cualquier momento, escribiendo a </w:t>
      </w:r>
      <w:r w:rsidR="00E1376F" w:rsidRPr="001A35E5">
        <w:t>info@alebateducation.com</w:t>
      </w:r>
      <w:r w:rsidR="00E1376F">
        <w:t xml:space="preserve"> o llamando al (+34)918336967. Tras la cancelación, el alumno tendrá</w:t>
      </w:r>
      <w:r w:rsidR="00E1376F" w:rsidRPr="00DE16A1">
        <w:t xml:space="preserve"> acceso al servicio</w:t>
      </w:r>
      <w:r w:rsidR="00E1376F">
        <w:t xml:space="preserve"> de suscripción</w:t>
      </w:r>
      <w:r w:rsidR="00E1376F" w:rsidRPr="00DE16A1">
        <w:t xml:space="preserve"> </w:t>
      </w:r>
      <w:r w:rsidR="00E1376F">
        <w:t>hasta el final del</w:t>
      </w:r>
      <w:r w:rsidR="00E1376F" w:rsidRPr="00DE16A1">
        <w:t xml:space="preserve"> periodo de facturación mensual</w:t>
      </w:r>
      <w:r w:rsidR="00E1376F">
        <w:t xml:space="preserve">. </w:t>
      </w:r>
      <w:r w:rsidR="00E1376F" w:rsidRPr="00DE16A1">
        <w:t>En la medida en que lo permita la ley</w:t>
      </w:r>
      <w:r w:rsidR="00E1376F">
        <w:t xml:space="preserve"> (ver apartado 8)</w:t>
      </w:r>
      <w:r w:rsidR="00E1376F" w:rsidRPr="00DE16A1">
        <w:t>, los pagos no son reembolsables y</w:t>
      </w:r>
      <w:r w:rsidR="00E1376F">
        <w:t xml:space="preserve"> </w:t>
      </w:r>
      <w:r w:rsidR="001578A3">
        <w:t>KDI</w:t>
      </w:r>
      <w:r w:rsidR="00E1376F">
        <w:t xml:space="preserve"> no facilita</w:t>
      </w:r>
      <w:r w:rsidR="00E1376F" w:rsidRPr="00DE16A1">
        <w:t xml:space="preserve"> devoluciones ni abonos por periodos parciales de suscripción mensual o contenido </w:t>
      </w:r>
      <w:r w:rsidR="00E1376F">
        <w:t>no visionado.</w:t>
      </w:r>
    </w:p>
    <w:p w14:paraId="1DC7BE5F" w14:textId="77777777" w:rsidR="00E1376F" w:rsidRPr="00897E24" w:rsidRDefault="00E1376F" w:rsidP="00E1376F">
      <w:pPr>
        <w:rPr>
          <w:b/>
        </w:rPr>
      </w:pPr>
    </w:p>
    <w:p w14:paraId="12DEF5D7" w14:textId="3EF61352" w:rsidR="00E1376F" w:rsidRPr="004A33B9" w:rsidRDefault="004A33B9" w:rsidP="004A33B9">
      <w:pPr>
        <w:rPr>
          <w:b/>
        </w:rPr>
      </w:pPr>
      <w:r>
        <w:rPr>
          <w:b/>
        </w:rPr>
        <w:t xml:space="preserve">8. </w:t>
      </w:r>
      <w:r w:rsidR="00E1376F" w:rsidRPr="004A33B9">
        <w:rPr>
          <w:b/>
        </w:rPr>
        <w:t>Causas de resolución:</w:t>
      </w:r>
    </w:p>
    <w:p w14:paraId="0E89FCD8" w14:textId="77777777" w:rsidR="00E1376F" w:rsidRPr="00677DFD" w:rsidRDefault="00E1376F" w:rsidP="00E1376F">
      <w:pPr>
        <w:pStyle w:val="Prrafodelista"/>
        <w:ind w:left="284"/>
        <w:rPr>
          <w:b/>
        </w:rPr>
      </w:pPr>
    </w:p>
    <w:p w14:paraId="5EB5A5BC" w14:textId="0CF2BC7B" w:rsidR="00E1376F" w:rsidRDefault="004A33B9" w:rsidP="004A33B9">
      <w:pPr>
        <w:ind w:left="709" w:hanging="425"/>
        <w:jc w:val="both"/>
      </w:pPr>
      <w:r>
        <w:t xml:space="preserve">8.1 </w:t>
      </w:r>
      <w:r w:rsidR="00E1376F">
        <w:t>El alumno podrá ejercer su derecho de desistimiento en el plazo de 14 días naturales desde el primer pago (ya sea de reserva de plaza o de matrícula o en el servicio de suscripción). No obstante, no se admitirán devoluciones pasado dicho plazo y/o desde el acceso del alumno a la plataforma virtual Laab</w:t>
      </w:r>
      <w:r w:rsidR="00E1376F" w:rsidRPr="004A33B9">
        <w:rPr>
          <w:vertAlign w:val="superscript"/>
        </w:rPr>
        <w:t>2</w:t>
      </w:r>
      <w:r w:rsidR="00E1376F">
        <w:t xml:space="preserve"> o cualquiera de los contenidos disponibles en el servicio de suscripción, </w:t>
      </w:r>
      <w:r w:rsidR="00E1376F" w:rsidRPr="00DD7A7F">
        <w:t>ya que se entiende que la prestación del servicio se completa en el momento en que el estudiante tiene acceso a los materiales, documentos</w:t>
      </w:r>
      <w:r w:rsidR="00E1376F">
        <w:t xml:space="preserve"> y demás contenidos del curso o a aquellos disponibles en el servicio de suscripción.</w:t>
      </w:r>
    </w:p>
    <w:p w14:paraId="79A41122" w14:textId="1955D577" w:rsidR="00E1376F" w:rsidRDefault="004A33B9" w:rsidP="004A33B9">
      <w:pPr>
        <w:ind w:left="709" w:hanging="425"/>
        <w:jc w:val="both"/>
      </w:pPr>
      <w:proofErr w:type="gramStart"/>
      <w:r>
        <w:t xml:space="preserve">8.2  </w:t>
      </w:r>
      <w:r w:rsidR="00E1376F" w:rsidRPr="00477AE4">
        <w:t>Los</w:t>
      </w:r>
      <w:proofErr w:type="gramEnd"/>
      <w:r w:rsidR="00E1376F" w:rsidRPr="00477AE4">
        <w:t xml:space="preserve"> </w:t>
      </w:r>
      <w:r w:rsidR="00E1376F">
        <w:t>alumnos</w:t>
      </w:r>
      <w:r w:rsidR="00E1376F" w:rsidRPr="00477AE4">
        <w:t xml:space="preserve"> que deseen comunicar su baja antes de la fecha oficial de inicio de</w:t>
      </w:r>
      <w:r w:rsidR="00E1376F">
        <w:t>l</w:t>
      </w:r>
      <w:r w:rsidR="00E1376F" w:rsidRPr="00477AE4">
        <w:t xml:space="preserve"> curso </w:t>
      </w:r>
      <w:r w:rsidR="00E1376F">
        <w:t xml:space="preserve">y en el plazo de 14 días naturales desde el primer pago, </w:t>
      </w:r>
      <w:r w:rsidR="00E1376F" w:rsidRPr="00477AE4">
        <w:t xml:space="preserve">lo deberán hacer a través de carta certificada a la siguiente dirección: </w:t>
      </w:r>
      <w:r w:rsidR="00E1376F">
        <w:t xml:space="preserve">C/ Mayor de </w:t>
      </w:r>
      <w:proofErr w:type="spellStart"/>
      <w:r w:rsidR="00E1376F">
        <w:t>Fontenebro</w:t>
      </w:r>
      <w:proofErr w:type="spellEnd"/>
      <w:r w:rsidR="00E1376F">
        <w:t xml:space="preserve"> 238, 28400 Collado Villalba (Madrid)</w:t>
      </w:r>
      <w:r w:rsidR="00E1376F" w:rsidRPr="00477AE4">
        <w:t xml:space="preserve">. </w:t>
      </w:r>
      <w:r w:rsidR="00E1376F">
        <w:t xml:space="preserve">El envío deberá hacerse </w:t>
      </w:r>
      <w:r w:rsidR="00E1376F" w:rsidRPr="00477AE4">
        <w:t xml:space="preserve">antes de que venza el plazo de desistimiento. </w:t>
      </w:r>
      <w:r w:rsidR="00E1376F">
        <w:t>Por lo general, e</w:t>
      </w:r>
      <w:r w:rsidR="00E1376F" w:rsidRPr="00477AE4">
        <w:t xml:space="preserve">l reembolso se efectuará utilizando el mismo medio de pago empleado por el </w:t>
      </w:r>
      <w:r w:rsidR="00E1376F">
        <w:t>alumno</w:t>
      </w:r>
      <w:r w:rsidR="00E1376F" w:rsidRPr="00477AE4">
        <w:t xml:space="preserve"> para la transacción inicial. </w:t>
      </w:r>
    </w:p>
    <w:p w14:paraId="26323E83" w14:textId="487FA238" w:rsidR="00E1376F" w:rsidRDefault="004A33B9" w:rsidP="004A33B9">
      <w:pPr>
        <w:ind w:left="709" w:hanging="425"/>
        <w:jc w:val="both"/>
      </w:pPr>
      <w:proofErr w:type="gramStart"/>
      <w:r>
        <w:t xml:space="preserve">8.3  </w:t>
      </w:r>
      <w:r w:rsidR="00E1376F">
        <w:t>Para</w:t>
      </w:r>
      <w:proofErr w:type="gramEnd"/>
      <w:r w:rsidR="00E1376F">
        <w:t xml:space="preserve"> su comodidad, </w:t>
      </w:r>
      <w:r w:rsidR="001578A3">
        <w:t>KDI</w:t>
      </w:r>
      <w:r w:rsidR="00E1376F">
        <w:t xml:space="preserve"> facilita un formulario de desistimiento, al que puede acceder a través del siguiente enlace: </w:t>
      </w:r>
      <w:r w:rsidR="00E1376F" w:rsidRPr="004A33B9">
        <w:rPr>
          <w:b/>
          <w:color w:val="FF0000"/>
        </w:rPr>
        <w:t>LINK</w:t>
      </w:r>
    </w:p>
    <w:p w14:paraId="7094F67D" w14:textId="25BCADF8" w:rsidR="00E1376F" w:rsidRDefault="004A33B9" w:rsidP="004A33B9">
      <w:pPr>
        <w:ind w:left="709" w:hanging="425"/>
        <w:jc w:val="both"/>
      </w:pPr>
      <w:proofErr w:type="gramStart"/>
      <w:r>
        <w:t xml:space="preserve">8.4  </w:t>
      </w:r>
      <w:r w:rsidR="00E1376F">
        <w:t>No</w:t>
      </w:r>
      <w:proofErr w:type="gramEnd"/>
      <w:r w:rsidR="00E1376F">
        <w:t xml:space="preserve"> obstante, e</w:t>
      </w:r>
      <w:r w:rsidR="00E1376F" w:rsidRPr="006F3118">
        <w:t>l alumno podrá darse de baja por causas mayores debidamente justificadas (evalua</w:t>
      </w:r>
      <w:r w:rsidR="00E1376F">
        <w:t>das e investigadas por nuestro Servicio de Gestión Académica</w:t>
      </w:r>
      <w:r w:rsidR="00E1376F" w:rsidRPr="006F3118">
        <w:t xml:space="preserve">). Esta baja supondrá que </w:t>
      </w:r>
      <w:r w:rsidR="00E1376F">
        <w:t>los conceptos ya abonados</w:t>
      </w:r>
      <w:r w:rsidR="00E1376F" w:rsidRPr="006F3118">
        <w:t xml:space="preserve"> no se le devolverá</w:t>
      </w:r>
      <w:r w:rsidR="00E1376F">
        <w:t>n</w:t>
      </w:r>
      <w:r w:rsidR="00E1376F" w:rsidRPr="006F3118">
        <w:t>.</w:t>
      </w:r>
    </w:p>
    <w:p w14:paraId="1DC0FD84" w14:textId="0F9751D0" w:rsidR="00E1376F" w:rsidRDefault="004A33B9" w:rsidP="004A33B9">
      <w:pPr>
        <w:ind w:left="709" w:hanging="425"/>
        <w:jc w:val="both"/>
      </w:pPr>
      <w:r>
        <w:t xml:space="preserve">8.5 </w:t>
      </w:r>
      <w:r w:rsidR="00E1376F" w:rsidRPr="00516F9B">
        <w:t xml:space="preserve">En el caso de que </w:t>
      </w:r>
      <w:r w:rsidR="001578A3">
        <w:t>KDI</w:t>
      </w:r>
      <w:r w:rsidR="00E1376F" w:rsidRPr="00516F9B">
        <w:t>, por causa de fuerza mayor (hechos extraordinarios, imprevisibles o inevitab</w:t>
      </w:r>
      <w:r w:rsidR="00E1376F">
        <w:t xml:space="preserve">les que imposibiliten </w:t>
      </w:r>
      <w:r w:rsidR="00E1376F" w:rsidRPr="00516F9B">
        <w:t>definitivame</w:t>
      </w:r>
      <w:r w:rsidR="00E1376F">
        <w:t>nte la prestación del servicio)</w:t>
      </w:r>
      <w:r w:rsidR="00E1376F" w:rsidRPr="00516F9B">
        <w:t xml:space="preserve">, hubiera de suspender el servicio contratado, </w:t>
      </w:r>
      <w:r w:rsidR="001578A3">
        <w:t>KDI</w:t>
      </w:r>
      <w:r w:rsidR="00E1376F" w:rsidRPr="00516F9B">
        <w:t xml:space="preserve"> queda obligado a comunicarlo a los alumnos en el plazo máximo de 30 días.</w:t>
      </w:r>
    </w:p>
    <w:p w14:paraId="0FCA7E35" w14:textId="60AE2D90" w:rsidR="00E1376F" w:rsidRDefault="004A33B9" w:rsidP="004A33B9">
      <w:pPr>
        <w:ind w:left="709" w:hanging="425"/>
        <w:jc w:val="both"/>
      </w:pPr>
      <w:proofErr w:type="gramStart"/>
      <w:r>
        <w:t xml:space="preserve">8.6  </w:t>
      </w:r>
      <w:r w:rsidR="001578A3">
        <w:t>KDI</w:t>
      </w:r>
      <w:proofErr w:type="gramEnd"/>
      <w:r w:rsidR="00E1376F">
        <w:t xml:space="preserve"> se reserva el derecho de modificar la fecha de inicio del Curso o Máster contratado o cancelar el mismo, procediendo a la devolución de las cantidades ya pagadas por el alumno en este último caso.</w:t>
      </w:r>
    </w:p>
    <w:p w14:paraId="66587525" w14:textId="77777777" w:rsidR="00E1376F" w:rsidRDefault="00E1376F" w:rsidP="00E1376F"/>
    <w:p w14:paraId="6A92E7A0" w14:textId="1878430B" w:rsidR="00E1376F" w:rsidRPr="004A33B9" w:rsidRDefault="004A33B9" w:rsidP="004A33B9">
      <w:pPr>
        <w:rPr>
          <w:b/>
        </w:rPr>
      </w:pPr>
      <w:r>
        <w:rPr>
          <w:b/>
        </w:rPr>
        <w:t xml:space="preserve">9. </w:t>
      </w:r>
      <w:r w:rsidR="00E1376F" w:rsidRPr="004A33B9">
        <w:rPr>
          <w:b/>
        </w:rPr>
        <w:t>Reclamaciones:</w:t>
      </w:r>
    </w:p>
    <w:p w14:paraId="20CCE781" w14:textId="77777777" w:rsidR="00E1376F" w:rsidRPr="00677DFD" w:rsidRDefault="00E1376F" w:rsidP="00E1376F">
      <w:pPr>
        <w:pStyle w:val="Prrafodelista"/>
        <w:ind w:left="284"/>
        <w:rPr>
          <w:b/>
        </w:rPr>
      </w:pPr>
    </w:p>
    <w:p w14:paraId="6FD9F56F" w14:textId="5E4A8959" w:rsidR="00E1376F" w:rsidRDefault="004A33B9" w:rsidP="004A33B9">
      <w:pPr>
        <w:ind w:left="709" w:hanging="425"/>
        <w:jc w:val="both"/>
      </w:pPr>
      <w:proofErr w:type="gramStart"/>
      <w:r>
        <w:t xml:space="preserve">9.1  </w:t>
      </w:r>
      <w:r w:rsidR="00E1376F">
        <w:t>Las</w:t>
      </w:r>
      <w:proofErr w:type="gramEnd"/>
      <w:r w:rsidR="00E1376F">
        <w:t xml:space="preserve"> partes se reservan el derecho de mediar amistosamente para la resolución de cualquier incidente que pudiera derivarse del cumplimiento del presente contrato.</w:t>
      </w:r>
    </w:p>
    <w:p w14:paraId="17A99EA9" w14:textId="7495CE62" w:rsidR="00E1376F" w:rsidRDefault="004A33B9" w:rsidP="004A33B9">
      <w:pPr>
        <w:ind w:left="709" w:hanging="425"/>
        <w:jc w:val="both"/>
      </w:pPr>
      <w:proofErr w:type="gramStart"/>
      <w:r>
        <w:t xml:space="preserve">9.2  </w:t>
      </w:r>
      <w:r w:rsidR="001578A3">
        <w:t>KDI</w:t>
      </w:r>
      <w:proofErr w:type="gramEnd"/>
      <w:r w:rsidR="00E1376F" w:rsidRPr="00FD5F57">
        <w:t xml:space="preserve"> tiene a disposición de sus alumnos </w:t>
      </w:r>
      <w:r w:rsidR="00E1376F">
        <w:t xml:space="preserve">un servicio de presentación de reclamaciones al que pueden dirigirse por correo ordinario a la dirección C/ Mayor de </w:t>
      </w:r>
      <w:proofErr w:type="spellStart"/>
      <w:r w:rsidR="00E1376F">
        <w:t>Fontenebro</w:t>
      </w:r>
      <w:proofErr w:type="spellEnd"/>
      <w:r w:rsidR="00E1376F">
        <w:t xml:space="preserve"> 238, 28400, Collado Villalba (Madrid) o escribiendo a la dirección de correo electrónico: </w:t>
      </w:r>
      <w:r w:rsidR="00E1376F" w:rsidRPr="00CD25D6">
        <w:t>administracion@alebateducation.com</w:t>
      </w:r>
      <w:r w:rsidR="00E1376F" w:rsidRPr="00FD5F57">
        <w:t>.</w:t>
      </w:r>
      <w:r w:rsidR="00E1376F">
        <w:t xml:space="preserve"> </w:t>
      </w:r>
    </w:p>
    <w:p w14:paraId="61386C45" w14:textId="0B91E7A4" w:rsidR="00E1376F" w:rsidRDefault="004A33B9" w:rsidP="004A33B9">
      <w:pPr>
        <w:ind w:left="709" w:hanging="425"/>
        <w:jc w:val="both"/>
      </w:pPr>
      <w:proofErr w:type="gramStart"/>
      <w:r>
        <w:t xml:space="preserve">9.3  </w:t>
      </w:r>
      <w:r w:rsidR="00E1376F" w:rsidRPr="00F144C5">
        <w:t>Estas</w:t>
      </w:r>
      <w:proofErr w:type="gramEnd"/>
      <w:r w:rsidR="00E1376F" w:rsidRPr="00F144C5">
        <w:t xml:space="preserve"> Condiciones Generales se rigen por la ley española. Las partes se someten, a su elección, para la resolución de los conflictos y con renuncia a cualquier otro fuero, a los juzgados y tribunales del domicilio del </w:t>
      </w:r>
      <w:r w:rsidR="00E1376F">
        <w:t>alumno</w:t>
      </w:r>
      <w:r w:rsidR="00E1376F" w:rsidRPr="00F144C5">
        <w:t xml:space="preserve">. Asimismo, como entidad adherida a Confianza Online y en los términos de su Código Ético, en caso de controversias relativas a la contratación y publicidad online, protección de datos y protección de menores, el </w:t>
      </w:r>
      <w:r w:rsidR="00E1376F">
        <w:t>alumno</w:t>
      </w:r>
      <w:r w:rsidR="00E1376F" w:rsidRPr="00F144C5">
        <w:t xml:space="preserve"> podrá acudir al sistema de resolución extrajudicial de controversias de Confianza Online (www.confianzaonline.es).</w:t>
      </w:r>
    </w:p>
    <w:p w14:paraId="4C9E79B8" w14:textId="77777777" w:rsidR="00E1376F" w:rsidRDefault="00E1376F" w:rsidP="00E1376F">
      <w:pPr>
        <w:jc w:val="both"/>
      </w:pPr>
    </w:p>
    <w:p w14:paraId="76B05BD6" w14:textId="6AE099A9" w:rsidR="00E1376F" w:rsidRPr="004A33B9" w:rsidRDefault="004A33B9" w:rsidP="004A33B9">
      <w:pPr>
        <w:rPr>
          <w:b/>
        </w:rPr>
      </w:pPr>
      <w:r>
        <w:rPr>
          <w:b/>
        </w:rPr>
        <w:t xml:space="preserve">10. </w:t>
      </w:r>
      <w:r w:rsidR="00E1376F" w:rsidRPr="004A33B9">
        <w:rPr>
          <w:b/>
        </w:rPr>
        <w:t>Protección de Datos:</w:t>
      </w:r>
    </w:p>
    <w:p w14:paraId="66C01255" w14:textId="77777777" w:rsidR="00E1376F" w:rsidRPr="00677DFD" w:rsidRDefault="00E1376F" w:rsidP="00E1376F">
      <w:pPr>
        <w:pStyle w:val="Prrafodelista"/>
        <w:ind w:left="284"/>
        <w:rPr>
          <w:b/>
        </w:rPr>
      </w:pPr>
    </w:p>
    <w:p w14:paraId="4F484FEC" w14:textId="77777777" w:rsidR="00054C1B" w:rsidRDefault="00054C1B" w:rsidP="00054C1B">
      <w:pPr>
        <w:jc w:val="both"/>
      </w:pPr>
      <w:r>
        <w:t>KDI, con arreglo al Reglamento (UE) 2016/679 de Protección de Datos, le informa que los datos de carácter personal recogidos en cualquiera de los apartados del presente dominio web (www.kdi.education) serán tratados de manera confidencial en ficheros cuyo Responsable del Tratamiento es KDI. Asimismo, l</w:t>
      </w:r>
      <w:r w:rsidRPr="00136121">
        <w:t>os datos de las tarjetas</w:t>
      </w:r>
      <w:r>
        <w:t xml:space="preserve"> y cuentas bancarias</w:t>
      </w:r>
      <w:r w:rsidRPr="00136121">
        <w:t xml:space="preserve"> utilizadas para realizar compras en la tienda online</w:t>
      </w:r>
      <w:r>
        <w:t xml:space="preserve"> </w:t>
      </w:r>
      <w:r w:rsidRPr="00955F36">
        <w:t>www.</w:t>
      </w:r>
      <w:r>
        <w:t>kdi.education,</w:t>
      </w:r>
      <w:r w:rsidRPr="00136121">
        <w:t xml:space="preserve"> p</w:t>
      </w:r>
      <w:r>
        <w:t>odrán</w:t>
      </w:r>
      <w:r w:rsidRPr="00136121">
        <w:t xml:space="preserve"> ser almacenados para</w:t>
      </w:r>
      <w:r>
        <w:t xml:space="preserve"> la realización de la facturación mensual en el caso de que la forma de pago sea por domiciliación bancaria y/o</w:t>
      </w:r>
      <w:r w:rsidRPr="00136121">
        <w:t xml:space="preserve"> futuras compras en </w:t>
      </w:r>
      <w:r>
        <w:t xml:space="preserve">cualquiera de </w:t>
      </w:r>
      <w:r w:rsidRPr="00136121">
        <w:t>la</w:t>
      </w:r>
      <w:r>
        <w:t>s</w:t>
      </w:r>
      <w:r w:rsidRPr="00136121">
        <w:t xml:space="preserve"> tienda</w:t>
      </w:r>
      <w:r>
        <w:t>s</w:t>
      </w:r>
      <w:r w:rsidRPr="00136121">
        <w:t xml:space="preserve"> online de </w:t>
      </w:r>
      <w:r>
        <w:t>KDI.</w:t>
      </w:r>
    </w:p>
    <w:p w14:paraId="242EF36B" w14:textId="77777777" w:rsidR="00054C1B" w:rsidRDefault="00054C1B" w:rsidP="00054C1B">
      <w:pPr>
        <w:jc w:val="both"/>
      </w:pPr>
    </w:p>
    <w:p w14:paraId="383D0BD1" w14:textId="77777777" w:rsidR="00054C1B" w:rsidRDefault="00054C1B" w:rsidP="00054C1B">
      <w:pPr>
        <w:jc w:val="both"/>
      </w:pPr>
      <w:r>
        <w:t>La finalidad del tratamiento es la de gestionar de forma adecuada la prestación del servicio que nos ha requerido,</w:t>
      </w:r>
      <w:r w:rsidRPr="00785EE5">
        <w:t xml:space="preserve"> así como para posibles comunicaciones comerciales y/o de prestación de servicios</w:t>
      </w:r>
      <w:r>
        <w:t xml:space="preserve"> a su correo electrónico, teléfono móvil y/o dirección postal. Los datos </w:t>
      </w:r>
      <w:r w:rsidRPr="007D0E5F">
        <w:t>serán objeto de tratamiento en nuestros ficheros por el tiempo necesario hasta el vencimiento de las acciones educativas y/o comerciales resultado de los mismos.</w:t>
      </w:r>
      <w:r>
        <w:t xml:space="preserve"> </w:t>
      </w:r>
    </w:p>
    <w:p w14:paraId="18FB1065" w14:textId="77777777" w:rsidR="00054C1B" w:rsidRDefault="00054C1B" w:rsidP="00054C1B">
      <w:pPr>
        <w:jc w:val="both"/>
      </w:pPr>
    </w:p>
    <w:p w14:paraId="72B0A065" w14:textId="77777777" w:rsidR="00054C1B" w:rsidRDefault="00054C1B" w:rsidP="00054C1B">
      <w:pPr>
        <w:jc w:val="both"/>
      </w:pPr>
      <w:r w:rsidRPr="00785EE5">
        <w:t xml:space="preserve">Asimismo, </w:t>
      </w:r>
      <w:r>
        <w:t xml:space="preserve">los datos </w:t>
      </w:r>
      <w:r w:rsidRPr="00785EE5">
        <w:t>también podrán ser cedidos a otras entidades colaboradoras</w:t>
      </w:r>
      <w:r>
        <w:t>, vinculadas a KDI,</w:t>
      </w:r>
      <w:r w:rsidRPr="00785EE5">
        <w:t xml:space="preserve"> para los mismos fines </w:t>
      </w:r>
      <w:r>
        <w:t xml:space="preserve">descritos anteriormente </w:t>
      </w:r>
      <w:r w:rsidRPr="00785EE5">
        <w:t xml:space="preserve">en los siguientes </w:t>
      </w:r>
      <w:r>
        <w:t>cursos</w:t>
      </w:r>
      <w:r w:rsidRPr="00785EE5">
        <w:t>:</w:t>
      </w:r>
      <w:r>
        <w:t xml:space="preserve"> </w:t>
      </w:r>
    </w:p>
    <w:p w14:paraId="7D063B3F" w14:textId="77777777" w:rsidR="00054C1B" w:rsidRDefault="00054C1B" w:rsidP="00054C1B">
      <w:pPr>
        <w:pStyle w:val="Prrafodelista"/>
        <w:numPr>
          <w:ilvl w:val="0"/>
          <w:numId w:val="21"/>
        </w:numPr>
        <w:jc w:val="both"/>
      </w:pPr>
      <w:bookmarkStart w:id="0" w:name="_GoBack"/>
      <w:bookmarkEnd w:id="0"/>
      <w:r>
        <w:t>Todos los cursos: Alebat Education S.L.</w:t>
      </w:r>
    </w:p>
    <w:p w14:paraId="731BEA20" w14:textId="77777777" w:rsidR="00054C1B" w:rsidRDefault="00054C1B" w:rsidP="00054C1B">
      <w:pPr>
        <w:pStyle w:val="Prrafodelista"/>
        <w:numPr>
          <w:ilvl w:val="0"/>
          <w:numId w:val="21"/>
        </w:numPr>
        <w:jc w:val="both"/>
      </w:pPr>
      <w:r>
        <w:t>Máster</w:t>
      </w:r>
      <w:r w:rsidRPr="00785EE5">
        <w:t xml:space="preserve"> Online en Cirugía </w:t>
      </w:r>
      <w:r>
        <w:t>Oral e Implantología</w:t>
      </w:r>
      <w:r w:rsidRPr="00785EE5">
        <w:t xml:space="preserve"> y </w:t>
      </w:r>
      <w:r>
        <w:t>Máster</w:t>
      </w:r>
      <w:r w:rsidRPr="00785EE5">
        <w:t xml:space="preserve"> Online en Dirección, Innovación y Gestión de Clínicas: </w:t>
      </w:r>
      <w:proofErr w:type="spellStart"/>
      <w:r w:rsidRPr="00785EE5">
        <w:t>Knot</w:t>
      </w:r>
      <w:proofErr w:type="spellEnd"/>
      <w:r w:rsidRPr="00785EE5">
        <w:t xml:space="preserve"> </w:t>
      </w:r>
      <w:proofErr w:type="spellStart"/>
      <w:r w:rsidRPr="00785EE5">
        <w:t>Gr</w:t>
      </w:r>
      <w:r>
        <w:t>oup</w:t>
      </w:r>
      <w:proofErr w:type="spellEnd"/>
      <w:r>
        <w:t xml:space="preserve"> Dental </w:t>
      </w:r>
      <w:proofErr w:type="spellStart"/>
      <w:r>
        <w:t>Corporation</w:t>
      </w:r>
      <w:proofErr w:type="spellEnd"/>
      <w:r>
        <w:t xml:space="preserve"> S.L. y Alebat Management </w:t>
      </w:r>
      <w:proofErr w:type="spellStart"/>
      <w:r>
        <w:t>Consulting</w:t>
      </w:r>
      <w:proofErr w:type="spellEnd"/>
      <w:r>
        <w:t xml:space="preserve"> S.L.</w:t>
      </w:r>
    </w:p>
    <w:p w14:paraId="10F1D2C7" w14:textId="77777777" w:rsidR="00054C1B" w:rsidRDefault="00054C1B" w:rsidP="00054C1B">
      <w:pPr>
        <w:jc w:val="both"/>
      </w:pPr>
    </w:p>
    <w:p w14:paraId="282FC73B" w14:textId="77777777" w:rsidR="00054C1B" w:rsidRDefault="00054C1B" w:rsidP="00054C1B">
      <w:pPr>
        <w:jc w:val="both"/>
      </w:pPr>
      <w:r>
        <w:t xml:space="preserve">Por último, en aquellos cursos universitarios que así se exprese, sus datos también podrán ser cedidos a la Universidad Francisco de Vitoria (UFV), a la Fundación Universitaria San Antonio de Murcia (UCAM), a la Universidad de Alcalá de Henares (UAH), a la Fundación de la UAH y a la Universidad Virtual del Estado de Michoacán (UNIVIM), sita en los Estados Unidos Mexicanos, vía transferencia internacional de datos conforme al artículo 34 de la Ley Orgánica de Protección de Datos, para la obtención del título acreditativo del programa o curso correspondiente, así como para posibles comunicaciones comerciales y/o de prestación de servicios. </w:t>
      </w:r>
    </w:p>
    <w:p w14:paraId="4BFAD8FB" w14:textId="77777777" w:rsidR="00054C1B" w:rsidRDefault="00054C1B" w:rsidP="00054C1B">
      <w:pPr>
        <w:jc w:val="both"/>
      </w:pPr>
    </w:p>
    <w:p w14:paraId="03BD3CCE" w14:textId="7162F803" w:rsidR="002C264B" w:rsidRDefault="00054C1B" w:rsidP="00054C1B">
      <w:pPr>
        <w:jc w:val="both"/>
      </w:pPr>
      <w:r>
        <w:t xml:space="preserve">Le informamos de la posibilidad de ejercitar sus derechos de acceso, rectificación, cancelación y oposición, limitar el tratamiento de sus datos, directamente oponerse al tratamiento o ejercer el derecho a la portabilidad de estos, ante KDI como Responsable del Tratamiento, a través del correo electrónico: </w:t>
      </w:r>
      <w:r w:rsidRPr="007D0E5F">
        <w:t>info@alebateducation.com</w:t>
      </w:r>
      <w:r>
        <w:t xml:space="preserve"> o por correo ordinario a la dirección C/ Mayor de </w:t>
      </w:r>
      <w:proofErr w:type="spellStart"/>
      <w:r>
        <w:t>Fontenebro</w:t>
      </w:r>
      <w:proofErr w:type="spellEnd"/>
      <w:r>
        <w:t xml:space="preserve"> 238, 28400, Madrid.</w:t>
      </w:r>
    </w:p>
    <w:sectPr w:rsidR="002C264B" w:rsidSect="003E1205">
      <w:pgSz w:w="11900" w:h="16840"/>
      <w:pgMar w:top="98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E51"/>
    <w:multiLevelType w:val="multilevel"/>
    <w:tmpl w:val="F5E8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E4A9B"/>
    <w:multiLevelType w:val="hybridMultilevel"/>
    <w:tmpl w:val="DEF84F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A5E4ADD"/>
    <w:multiLevelType w:val="multilevel"/>
    <w:tmpl w:val="13481A68"/>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heme="minorHAnsi" w:hAnsiTheme="minorHAnsi" w:hint="default"/>
        <w:color w:val="000000" w:themeColor="text1"/>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64C1F"/>
    <w:multiLevelType w:val="hybridMultilevel"/>
    <w:tmpl w:val="2BB64C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C6F020A"/>
    <w:multiLevelType w:val="multilevel"/>
    <w:tmpl w:val="DFAEC5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F1A5553"/>
    <w:multiLevelType w:val="multilevel"/>
    <w:tmpl w:val="17A20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E84A29"/>
    <w:multiLevelType w:val="hybridMultilevel"/>
    <w:tmpl w:val="76D2F6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4034ECE"/>
    <w:multiLevelType w:val="hybridMultilevel"/>
    <w:tmpl w:val="CFB262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26751224"/>
    <w:multiLevelType w:val="multilevel"/>
    <w:tmpl w:val="2A8A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92140"/>
    <w:multiLevelType w:val="hybridMultilevel"/>
    <w:tmpl w:val="0F42B338"/>
    <w:lvl w:ilvl="0" w:tplc="0CEC2ED4">
      <w:start w:val="10"/>
      <w:numFmt w:val="bullet"/>
      <w:lvlText w:val="-"/>
      <w:lvlJc w:val="left"/>
      <w:pPr>
        <w:ind w:left="720" w:hanging="360"/>
      </w:pPr>
      <w:rPr>
        <w:rFonts w:ascii="Cambria" w:eastAsiaTheme="minorEastAsia" w:hAnsi="Cambria" w:cstheme="minorBidi" w:hint="default"/>
      </w:rPr>
    </w:lvl>
    <w:lvl w:ilvl="1" w:tplc="2264BB52">
      <w:start w:val="1"/>
      <w:numFmt w:val="bullet"/>
      <w:lvlText w:val="o"/>
      <w:lvlJc w:val="left"/>
      <w:pPr>
        <w:ind w:left="1440" w:hanging="360"/>
      </w:pPr>
      <w:rPr>
        <w:rFonts w:ascii="Courier New" w:hAnsi="Courier New" w:cs="Courier New" w:hint="default"/>
        <w:color w:val="000000" w:themeColor="text1"/>
        <w:sz w:val="24"/>
        <w:szCs w:val="24"/>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9EF028E"/>
    <w:multiLevelType w:val="multilevel"/>
    <w:tmpl w:val="7348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A3056"/>
    <w:multiLevelType w:val="hybridMultilevel"/>
    <w:tmpl w:val="223CC3C0"/>
    <w:lvl w:ilvl="0" w:tplc="332C6A7A">
      <w:start w:val="10"/>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FD80696"/>
    <w:multiLevelType w:val="multilevel"/>
    <w:tmpl w:val="C83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C272F"/>
    <w:multiLevelType w:val="multilevel"/>
    <w:tmpl w:val="467699C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876784"/>
    <w:multiLevelType w:val="multilevel"/>
    <w:tmpl w:val="E1CCD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06513F"/>
    <w:multiLevelType w:val="multilevel"/>
    <w:tmpl w:val="3A681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C001AC"/>
    <w:multiLevelType w:val="multilevel"/>
    <w:tmpl w:val="82C6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60030"/>
    <w:multiLevelType w:val="multilevel"/>
    <w:tmpl w:val="A4364E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7C767D2"/>
    <w:multiLevelType w:val="hybridMultilevel"/>
    <w:tmpl w:val="5C4C38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BDF7DC5"/>
    <w:multiLevelType w:val="multilevel"/>
    <w:tmpl w:val="6D6C554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2405D"/>
    <w:multiLevelType w:val="multilevel"/>
    <w:tmpl w:val="CEA2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9"/>
  </w:num>
  <w:num w:numId="4">
    <w:abstractNumId w:val="8"/>
  </w:num>
  <w:num w:numId="5">
    <w:abstractNumId w:val="20"/>
  </w:num>
  <w:num w:numId="6">
    <w:abstractNumId w:val="14"/>
  </w:num>
  <w:num w:numId="7">
    <w:abstractNumId w:val="0"/>
  </w:num>
  <w:num w:numId="8">
    <w:abstractNumId w:val="6"/>
  </w:num>
  <w:num w:numId="9">
    <w:abstractNumId w:val="7"/>
  </w:num>
  <w:num w:numId="10">
    <w:abstractNumId w:val="3"/>
  </w:num>
  <w:num w:numId="11">
    <w:abstractNumId w:val="12"/>
  </w:num>
  <w:num w:numId="12">
    <w:abstractNumId w:val="10"/>
  </w:num>
  <w:num w:numId="13">
    <w:abstractNumId w:val="15"/>
  </w:num>
  <w:num w:numId="14">
    <w:abstractNumId w:val="16"/>
  </w:num>
  <w:num w:numId="15">
    <w:abstractNumId w:val="13"/>
  </w:num>
  <w:num w:numId="16">
    <w:abstractNumId w:val="17"/>
  </w:num>
  <w:num w:numId="17">
    <w:abstractNumId w:val="4"/>
  </w:num>
  <w:num w:numId="18">
    <w:abstractNumId w:val="5"/>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FE"/>
    <w:rsid w:val="00030550"/>
    <w:rsid w:val="00043F81"/>
    <w:rsid w:val="00054C1B"/>
    <w:rsid w:val="000750B2"/>
    <w:rsid w:val="0007730F"/>
    <w:rsid w:val="00077CA7"/>
    <w:rsid w:val="00086E81"/>
    <w:rsid w:val="000B1045"/>
    <w:rsid w:val="000B70E2"/>
    <w:rsid w:val="000E1C46"/>
    <w:rsid w:val="000F207F"/>
    <w:rsid w:val="0010397D"/>
    <w:rsid w:val="001228BD"/>
    <w:rsid w:val="00150943"/>
    <w:rsid w:val="00152FFF"/>
    <w:rsid w:val="00153210"/>
    <w:rsid w:val="001578A3"/>
    <w:rsid w:val="0017674F"/>
    <w:rsid w:val="001824A6"/>
    <w:rsid w:val="00196E02"/>
    <w:rsid w:val="001B125E"/>
    <w:rsid w:val="001B1754"/>
    <w:rsid w:val="001C0451"/>
    <w:rsid w:val="001C7579"/>
    <w:rsid w:val="001E3482"/>
    <w:rsid w:val="001F0031"/>
    <w:rsid w:val="00215B60"/>
    <w:rsid w:val="00247239"/>
    <w:rsid w:val="002730DA"/>
    <w:rsid w:val="0027740D"/>
    <w:rsid w:val="002A4F79"/>
    <w:rsid w:val="002A772B"/>
    <w:rsid w:val="002C12FE"/>
    <w:rsid w:val="002C264B"/>
    <w:rsid w:val="0030229E"/>
    <w:rsid w:val="00336E7D"/>
    <w:rsid w:val="00343C93"/>
    <w:rsid w:val="0036128C"/>
    <w:rsid w:val="003920D3"/>
    <w:rsid w:val="003D0D95"/>
    <w:rsid w:val="003E0C76"/>
    <w:rsid w:val="003F1154"/>
    <w:rsid w:val="003F37B9"/>
    <w:rsid w:val="003F68F3"/>
    <w:rsid w:val="00406620"/>
    <w:rsid w:val="0042360E"/>
    <w:rsid w:val="00434FE3"/>
    <w:rsid w:val="0046198F"/>
    <w:rsid w:val="004668F5"/>
    <w:rsid w:val="00467511"/>
    <w:rsid w:val="00467A70"/>
    <w:rsid w:val="004707F9"/>
    <w:rsid w:val="00477AE4"/>
    <w:rsid w:val="00481779"/>
    <w:rsid w:val="00482F7B"/>
    <w:rsid w:val="004934F9"/>
    <w:rsid w:val="004A33B9"/>
    <w:rsid w:val="004C1CE6"/>
    <w:rsid w:val="004C3C1D"/>
    <w:rsid w:val="004D794E"/>
    <w:rsid w:val="004E18FE"/>
    <w:rsid w:val="004F23FA"/>
    <w:rsid w:val="00501E65"/>
    <w:rsid w:val="00502E02"/>
    <w:rsid w:val="00512507"/>
    <w:rsid w:val="005211C9"/>
    <w:rsid w:val="00535729"/>
    <w:rsid w:val="0054027C"/>
    <w:rsid w:val="0056009F"/>
    <w:rsid w:val="005839AF"/>
    <w:rsid w:val="00596973"/>
    <w:rsid w:val="005F557B"/>
    <w:rsid w:val="006267F7"/>
    <w:rsid w:val="0063513B"/>
    <w:rsid w:val="0065250E"/>
    <w:rsid w:val="006A2CFE"/>
    <w:rsid w:val="006A68D9"/>
    <w:rsid w:val="006B03A8"/>
    <w:rsid w:val="006F3726"/>
    <w:rsid w:val="006F5429"/>
    <w:rsid w:val="007120EE"/>
    <w:rsid w:val="00722EB2"/>
    <w:rsid w:val="007409AD"/>
    <w:rsid w:val="00752AA9"/>
    <w:rsid w:val="00777B75"/>
    <w:rsid w:val="007832D7"/>
    <w:rsid w:val="007C6CBD"/>
    <w:rsid w:val="007E430E"/>
    <w:rsid w:val="007E77F4"/>
    <w:rsid w:val="007F221F"/>
    <w:rsid w:val="007F4498"/>
    <w:rsid w:val="00811A61"/>
    <w:rsid w:val="00842F6B"/>
    <w:rsid w:val="00852D93"/>
    <w:rsid w:val="00880FA2"/>
    <w:rsid w:val="008A0C17"/>
    <w:rsid w:val="008E4136"/>
    <w:rsid w:val="008F15CA"/>
    <w:rsid w:val="009150E5"/>
    <w:rsid w:val="00917BD7"/>
    <w:rsid w:val="00937596"/>
    <w:rsid w:val="00955471"/>
    <w:rsid w:val="009A2BBE"/>
    <w:rsid w:val="009B29C0"/>
    <w:rsid w:val="009C4B25"/>
    <w:rsid w:val="009F48E8"/>
    <w:rsid w:val="00A419BA"/>
    <w:rsid w:val="00A53155"/>
    <w:rsid w:val="00A61858"/>
    <w:rsid w:val="00A6272D"/>
    <w:rsid w:val="00A923DA"/>
    <w:rsid w:val="00AC164B"/>
    <w:rsid w:val="00AC7973"/>
    <w:rsid w:val="00B30259"/>
    <w:rsid w:val="00B53E19"/>
    <w:rsid w:val="00B633ED"/>
    <w:rsid w:val="00B66C1E"/>
    <w:rsid w:val="00B67C67"/>
    <w:rsid w:val="00B77A00"/>
    <w:rsid w:val="00B957CB"/>
    <w:rsid w:val="00BB2DDE"/>
    <w:rsid w:val="00BD56B5"/>
    <w:rsid w:val="00BD731B"/>
    <w:rsid w:val="00C17D26"/>
    <w:rsid w:val="00C36378"/>
    <w:rsid w:val="00C720F7"/>
    <w:rsid w:val="00C82491"/>
    <w:rsid w:val="00C82823"/>
    <w:rsid w:val="00C92593"/>
    <w:rsid w:val="00CB7636"/>
    <w:rsid w:val="00CD25D6"/>
    <w:rsid w:val="00CD2B38"/>
    <w:rsid w:val="00CD4D01"/>
    <w:rsid w:val="00CE53B6"/>
    <w:rsid w:val="00CF15ED"/>
    <w:rsid w:val="00CF7525"/>
    <w:rsid w:val="00D22AA3"/>
    <w:rsid w:val="00D5030A"/>
    <w:rsid w:val="00D5255B"/>
    <w:rsid w:val="00D528AA"/>
    <w:rsid w:val="00D659B8"/>
    <w:rsid w:val="00D756FA"/>
    <w:rsid w:val="00D80E59"/>
    <w:rsid w:val="00DC6D2A"/>
    <w:rsid w:val="00DD7A7F"/>
    <w:rsid w:val="00DF2309"/>
    <w:rsid w:val="00E12526"/>
    <w:rsid w:val="00E1376F"/>
    <w:rsid w:val="00E24691"/>
    <w:rsid w:val="00E459B8"/>
    <w:rsid w:val="00E6554C"/>
    <w:rsid w:val="00EC2B27"/>
    <w:rsid w:val="00EC6452"/>
    <w:rsid w:val="00ED742E"/>
    <w:rsid w:val="00F01A6B"/>
    <w:rsid w:val="00F13B3A"/>
    <w:rsid w:val="00F144C5"/>
    <w:rsid w:val="00F86F39"/>
    <w:rsid w:val="00F94F0B"/>
    <w:rsid w:val="00F96F35"/>
    <w:rsid w:val="00FA61A2"/>
    <w:rsid w:val="00FB7D01"/>
    <w:rsid w:val="00FC1E07"/>
    <w:rsid w:val="00FD6263"/>
    <w:rsid w:val="00FE6F4B"/>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F710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8F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8FE"/>
    <w:pPr>
      <w:ind w:left="720"/>
      <w:contextualSpacing/>
    </w:pPr>
  </w:style>
  <w:style w:type="paragraph" w:styleId="NormalWeb">
    <w:name w:val="Normal (Web)"/>
    <w:basedOn w:val="Normal"/>
    <w:uiPriority w:val="99"/>
    <w:unhideWhenUsed/>
    <w:rsid w:val="00343C93"/>
    <w:pPr>
      <w:spacing w:before="100" w:beforeAutospacing="1" w:after="100" w:afterAutospacing="1"/>
    </w:pPr>
    <w:rPr>
      <w:rFonts w:ascii="Times New Roman" w:eastAsiaTheme="minorHAnsi" w:hAnsi="Times New Roman" w:cs="Times New Roman"/>
      <w:lang w:eastAsia="es-ES_tradnl"/>
    </w:rPr>
  </w:style>
  <w:style w:type="character" w:styleId="Hipervnculo">
    <w:name w:val="Hyperlink"/>
    <w:basedOn w:val="Fuentedeprrafopredeter"/>
    <w:uiPriority w:val="99"/>
    <w:unhideWhenUsed/>
    <w:rsid w:val="00086E81"/>
    <w:rPr>
      <w:color w:val="0563C1" w:themeColor="hyperlink"/>
      <w:u w:val="single"/>
    </w:rPr>
  </w:style>
  <w:style w:type="character" w:customStyle="1" w:styleId="apple-converted-space">
    <w:name w:val="apple-converted-space"/>
    <w:basedOn w:val="Fuentedeprrafopredeter"/>
    <w:rsid w:val="001C7579"/>
  </w:style>
  <w:style w:type="paragraph" w:styleId="Mapadeldocumento">
    <w:name w:val="Document Map"/>
    <w:basedOn w:val="Normal"/>
    <w:link w:val="MapadeldocumentoCar"/>
    <w:uiPriority w:val="99"/>
    <w:semiHidden/>
    <w:unhideWhenUsed/>
    <w:rsid w:val="001578A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1578A3"/>
    <w:rPr>
      <w:rFonts w:ascii="Times New Roman" w:eastAsiaTheme="minorEastAsia"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484">
      <w:bodyDiv w:val="1"/>
      <w:marLeft w:val="0"/>
      <w:marRight w:val="0"/>
      <w:marTop w:val="0"/>
      <w:marBottom w:val="0"/>
      <w:divBdr>
        <w:top w:val="none" w:sz="0" w:space="0" w:color="auto"/>
        <w:left w:val="none" w:sz="0" w:space="0" w:color="auto"/>
        <w:bottom w:val="none" w:sz="0" w:space="0" w:color="auto"/>
        <w:right w:val="none" w:sz="0" w:space="0" w:color="auto"/>
      </w:divBdr>
      <w:divsChild>
        <w:div w:id="891430604">
          <w:marLeft w:val="0"/>
          <w:marRight w:val="0"/>
          <w:marTop w:val="0"/>
          <w:marBottom w:val="0"/>
          <w:divBdr>
            <w:top w:val="none" w:sz="0" w:space="0" w:color="auto"/>
            <w:left w:val="none" w:sz="0" w:space="0" w:color="auto"/>
            <w:bottom w:val="none" w:sz="0" w:space="0" w:color="auto"/>
            <w:right w:val="none" w:sz="0" w:space="0" w:color="auto"/>
          </w:divBdr>
          <w:divsChild>
            <w:div w:id="908152115">
              <w:marLeft w:val="0"/>
              <w:marRight w:val="0"/>
              <w:marTop w:val="0"/>
              <w:marBottom w:val="0"/>
              <w:divBdr>
                <w:top w:val="none" w:sz="0" w:space="0" w:color="auto"/>
                <w:left w:val="none" w:sz="0" w:space="0" w:color="auto"/>
                <w:bottom w:val="none" w:sz="0" w:space="0" w:color="auto"/>
                <w:right w:val="none" w:sz="0" w:space="0" w:color="auto"/>
              </w:divBdr>
              <w:divsChild>
                <w:div w:id="4095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8565">
      <w:bodyDiv w:val="1"/>
      <w:marLeft w:val="0"/>
      <w:marRight w:val="0"/>
      <w:marTop w:val="0"/>
      <w:marBottom w:val="0"/>
      <w:divBdr>
        <w:top w:val="none" w:sz="0" w:space="0" w:color="auto"/>
        <w:left w:val="none" w:sz="0" w:space="0" w:color="auto"/>
        <w:bottom w:val="none" w:sz="0" w:space="0" w:color="auto"/>
        <w:right w:val="none" w:sz="0" w:space="0" w:color="auto"/>
      </w:divBdr>
      <w:divsChild>
        <w:div w:id="1167162884">
          <w:marLeft w:val="0"/>
          <w:marRight w:val="0"/>
          <w:marTop w:val="0"/>
          <w:marBottom w:val="0"/>
          <w:divBdr>
            <w:top w:val="none" w:sz="0" w:space="0" w:color="auto"/>
            <w:left w:val="none" w:sz="0" w:space="0" w:color="auto"/>
            <w:bottom w:val="none" w:sz="0" w:space="0" w:color="auto"/>
            <w:right w:val="none" w:sz="0" w:space="0" w:color="auto"/>
          </w:divBdr>
          <w:divsChild>
            <w:div w:id="411588903">
              <w:marLeft w:val="0"/>
              <w:marRight w:val="0"/>
              <w:marTop w:val="0"/>
              <w:marBottom w:val="0"/>
              <w:divBdr>
                <w:top w:val="none" w:sz="0" w:space="0" w:color="auto"/>
                <w:left w:val="none" w:sz="0" w:space="0" w:color="auto"/>
                <w:bottom w:val="none" w:sz="0" w:space="0" w:color="auto"/>
                <w:right w:val="none" w:sz="0" w:space="0" w:color="auto"/>
              </w:divBdr>
              <w:divsChild>
                <w:div w:id="14881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3509">
      <w:bodyDiv w:val="1"/>
      <w:marLeft w:val="0"/>
      <w:marRight w:val="0"/>
      <w:marTop w:val="0"/>
      <w:marBottom w:val="0"/>
      <w:divBdr>
        <w:top w:val="none" w:sz="0" w:space="0" w:color="auto"/>
        <w:left w:val="none" w:sz="0" w:space="0" w:color="auto"/>
        <w:bottom w:val="none" w:sz="0" w:space="0" w:color="auto"/>
        <w:right w:val="none" w:sz="0" w:space="0" w:color="auto"/>
      </w:divBdr>
      <w:divsChild>
        <w:div w:id="1569069979">
          <w:marLeft w:val="0"/>
          <w:marRight w:val="0"/>
          <w:marTop w:val="0"/>
          <w:marBottom w:val="0"/>
          <w:divBdr>
            <w:top w:val="none" w:sz="0" w:space="0" w:color="auto"/>
            <w:left w:val="none" w:sz="0" w:space="0" w:color="auto"/>
            <w:bottom w:val="none" w:sz="0" w:space="0" w:color="auto"/>
            <w:right w:val="none" w:sz="0" w:space="0" w:color="auto"/>
          </w:divBdr>
          <w:divsChild>
            <w:div w:id="923999049">
              <w:marLeft w:val="0"/>
              <w:marRight w:val="0"/>
              <w:marTop w:val="0"/>
              <w:marBottom w:val="0"/>
              <w:divBdr>
                <w:top w:val="none" w:sz="0" w:space="0" w:color="auto"/>
                <w:left w:val="none" w:sz="0" w:space="0" w:color="auto"/>
                <w:bottom w:val="none" w:sz="0" w:space="0" w:color="auto"/>
                <w:right w:val="none" w:sz="0" w:space="0" w:color="auto"/>
              </w:divBdr>
              <w:divsChild>
                <w:div w:id="50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79221">
      <w:bodyDiv w:val="1"/>
      <w:marLeft w:val="0"/>
      <w:marRight w:val="0"/>
      <w:marTop w:val="0"/>
      <w:marBottom w:val="0"/>
      <w:divBdr>
        <w:top w:val="none" w:sz="0" w:space="0" w:color="auto"/>
        <w:left w:val="none" w:sz="0" w:space="0" w:color="auto"/>
        <w:bottom w:val="none" w:sz="0" w:space="0" w:color="auto"/>
        <w:right w:val="none" w:sz="0" w:space="0" w:color="auto"/>
      </w:divBdr>
    </w:div>
    <w:div w:id="465128034">
      <w:bodyDiv w:val="1"/>
      <w:marLeft w:val="0"/>
      <w:marRight w:val="0"/>
      <w:marTop w:val="0"/>
      <w:marBottom w:val="0"/>
      <w:divBdr>
        <w:top w:val="none" w:sz="0" w:space="0" w:color="auto"/>
        <w:left w:val="none" w:sz="0" w:space="0" w:color="auto"/>
        <w:bottom w:val="none" w:sz="0" w:space="0" w:color="auto"/>
        <w:right w:val="none" w:sz="0" w:space="0" w:color="auto"/>
      </w:divBdr>
      <w:divsChild>
        <w:div w:id="392196952">
          <w:marLeft w:val="0"/>
          <w:marRight w:val="0"/>
          <w:marTop w:val="0"/>
          <w:marBottom w:val="0"/>
          <w:divBdr>
            <w:top w:val="none" w:sz="0" w:space="0" w:color="auto"/>
            <w:left w:val="none" w:sz="0" w:space="0" w:color="auto"/>
            <w:bottom w:val="none" w:sz="0" w:space="0" w:color="auto"/>
            <w:right w:val="none" w:sz="0" w:space="0" w:color="auto"/>
          </w:divBdr>
          <w:divsChild>
            <w:div w:id="293024085">
              <w:marLeft w:val="0"/>
              <w:marRight w:val="0"/>
              <w:marTop w:val="0"/>
              <w:marBottom w:val="0"/>
              <w:divBdr>
                <w:top w:val="none" w:sz="0" w:space="0" w:color="auto"/>
                <w:left w:val="none" w:sz="0" w:space="0" w:color="auto"/>
                <w:bottom w:val="none" w:sz="0" w:space="0" w:color="auto"/>
                <w:right w:val="none" w:sz="0" w:space="0" w:color="auto"/>
              </w:divBdr>
              <w:divsChild>
                <w:div w:id="8794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3745">
      <w:bodyDiv w:val="1"/>
      <w:marLeft w:val="0"/>
      <w:marRight w:val="0"/>
      <w:marTop w:val="0"/>
      <w:marBottom w:val="0"/>
      <w:divBdr>
        <w:top w:val="none" w:sz="0" w:space="0" w:color="auto"/>
        <w:left w:val="none" w:sz="0" w:space="0" w:color="auto"/>
        <w:bottom w:val="none" w:sz="0" w:space="0" w:color="auto"/>
        <w:right w:val="none" w:sz="0" w:space="0" w:color="auto"/>
      </w:divBdr>
      <w:divsChild>
        <w:div w:id="1767194486">
          <w:marLeft w:val="0"/>
          <w:marRight w:val="0"/>
          <w:marTop w:val="0"/>
          <w:marBottom w:val="0"/>
          <w:divBdr>
            <w:top w:val="none" w:sz="0" w:space="0" w:color="auto"/>
            <w:left w:val="none" w:sz="0" w:space="0" w:color="auto"/>
            <w:bottom w:val="none" w:sz="0" w:space="0" w:color="auto"/>
            <w:right w:val="none" w:sz="0" w:space="0" w:color="auto"/>
          </w:divBdr>
          <w:divsChild>
            <w:div w:id="356080546">
              <w:marLeft w:val="0"/>
              <w:marRight w:val="0"/>
              <w:marTop w:val="0"/>
              <w:marBottom w:val="0"/>
              <w:divBdr>
                <w:top w:val="none" w:sz="0" w:space="0" w:color="auto"/>
                <w:left w:val="none" w:sz="0" w:space="0" w:color="auto"/>
                <w:bottom w:val="none" w:sz="0" w:space="0" w:color="auto"/>
                <w:right w:val="none" w:sz="0" w:space="0" w:color="auto"/>
              </w:divBdr>
              <w:divsChild>
                <w:div w:id="14962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8992">
      <w:bodyDiv w:val="1"/>
      <w:marLeft w:val="0"/>
      <w:marRight w:val="0"/>
      <w:marTop w:val="0"/>
      <w:marBottom w:val="0"/>
      <w:divBdr>
        <w:top w:val="none" w:sz="0" w:space="0" w:color="auto"/>
        <w:left w:val="none" w:sz="0" w:space="0" w:color="auto"/>
        <w:bottom w:val="none" w:sz="0" w:space="0" w:color="auto"/>
        <w:right w:val="none" w:sz="0" w:space="0" w:color="auto"/>
      </w:divBdr>
      <w:divsChild>
        <w:div w:id="802384090">
          <w:marLeft w:val="0"/>
          <w:marRight w:val="0"/>
          <w:marTop w:val="0"/>
          <w:marBottom w:val="0"/>
          <w:divBdr>
            <w:top w:val="none" w:sz="0" w:space="0" w:color="auto"/>
            <w:left w:val="none" w:sz="0" w:space="0" w:color="auto"/>
            <w:bottom w:val="none" w:sz="0" w:space="0" w:color="auto"/>
            <w:right w:val="none" w:sz="0" w:space="0" w:color="auto"/>
          </w:divBdr>
          <w:divsChild>
            <w:div w:id="214850981">
              <w:marLeft w:val="0"/>
              <w:marRight w:val="0"/>
              <w:marTop w:val="0"/>
              <w:marBottom w:val="0"/>
              <w:divBdr>
                <w:top w:val="none" w:sz="0" w:space="0" w:color="auto"/>
                <w:left w:val="none" w:sz="0" w:space="0" w:color="auto"/>
                <w:bottom w:val="none" w:sz="0" w:space="0" w:color="auto"/>
                <w:right w:val="none" w:sz="0" w:space="0" w:color="auto"/>
              </w:divBdr>
              <w:divsChild>
                <w:div w:id="2136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69502">
      <w:bodyDiv w:val="1"/>
      <w:marLeft w:val="0"/>
      <w:marRight w:val="0"/>
      <w:marTop w:val="0"/>
      <w:marBottom w:val="0"/>
      <w:divBdr>
        <w:top w:val="none" w:sz="0" w:space="0" w:color="auto"/>
        <w:left w:val="none" w:sz="0" w:space="0" w:color="auto"/>
        <w:bottom w:val="none" w:sz="0" w:space="0" w:color="auto"/>
        <w:right w:val="none" w:sz="0" w:space="0" w:color="auto"/>
      </w:divBdr>
      <w:divsChild>
        <w:div w:id="1057512609">
          <w:marLeft w:val="0"/>
          <w:marRight w:val="0"/>
          <w:marTop w:val="0"/>
          <w:marBottom w:val="0"/>
          <w:divBdr>
            <w:top w:val="none" w:sz="0" w:space="0" w:color="auto"/>
            <w:left w:val="none" w:sz="0" w:space="0" w:color="auto"/>
            <w:bottom w:val="none" w:sz="0" w:space="0" w:color="auto"/>
            <w:right w:val="none" w:sz="0" w:space="0" w:color="auto"/>
          </w:divBdr>
          <w:divsChild>
            <w:div w:id="1632712913">
              <w:marLeft w:val="0"/>
              <w:marRight w:val="0"/>
              <w:marTop w:val="0"/>
              <w:marBottom w:val="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822">
      <w:bodyDiv w:val="1"/>
      <w:marLeft w:val="0"/>
      <w:marRight w:val="0"/>
      <w:marTop w:val="0"/>
      <w:marBottom w:val="0"/>
      <w:divBdr>
        <w:top w:val="none" w:sz="0" w:space="0" w:color="auto"/>
        <w:left w:val="none" w:sz="0" w:space="0" w:color="auto"/>
        <w:bottom w:val="none" w:sz="0" w:space="0" w:color="auto"/>
        <w:right w:val="none" w:sz="0" w:space="0" w:color="auto"/>
      </w:divBdr>
    </w:div>
    <w:div w:id="805318696">
      <w:bodyDiv w:val="1"/>
      <w:marLeft w:val="0"/>
      <w:marRight w:val="0"/>
      <w:marTop w:val="0"/>
      <w:marBottom w:val="0"/>
      <w:divBdr>
        <w:top w:val="none" w:sz="0" w:space="0" w:color="auto"/>
        <w:left w:val="none" w:sz="0" w:space="0" w:color="auto"/>
        <w:bottom w:val="none" w:sz="0" w:space="0" w:color="auto"/>
        <w:right w:val="none" w:sz="0" w:space="0" w:color="auto"/>
      </w:divBdr>
      <w:divsChild>
        <w:div w:id="978145056">
          <w:marLeft w:val="0"/>
          <w:marRight w:val="0"/>
          <w:marTop w:val="0"/>
          <w:marBottom w:val="0"/>
          <w:divBdr>
            <w:top w:val="none" w:sz="0" w:space="0" w:color="auto"/>
            <w:left w:val="none" w:sz="0" w:space="0" w:color="auto"/>
            <w:bottom w:val="none" w:sz="0" w:space="0" w:color="auto"/>
            <w:right w:val="none" w:sz="0" w:space="0" w:color="auto"/>
          </w:divBdr>
          <w:divsChild>
            <w:div w:id="38894789">
              <w:marLeft w:val="0"/>
              <w:marRight w:val="0"/>
              <w:marTop w:val="0"/>
              <w:marBottom w:val="0"/>
              <w:divBdr>
                <w:top w:val="none" w:sz="0" w:space="0" w:color="auto"/>
                <w:left w:val="none" w:sz="0" w:space="0" w:color="auto"/>
                <w:bottom w:val="none" w:sz="0" w:space="0" w:color="auto"/>
                <w:right w:val="none" w:sz="0" w:space="0" w:color="auto"/>
              </w:divBdr>
              <w:divsChild>
                <w:div w:id="604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3266">
      <w:bodyDiv w:val="1"/>
      <w:marLeft w:val="0"/>
      <w:marRight w:val="0"/>
      <w:marTop w:val="0"/>
      <w:marBottom w:val="0"/>
      <w:divBdr>
        <w:top w:val="none" w:sz="0" w:space="0" w:color="auto"/>
        <w:left w:val="none" w:sz="0" w:space="0" w:color="auto"/>
        <w:bottom w:val="none" w:sz="0" w:space="0" w:color="auto"/>
        <w:right w:val="none" w:sz="0" w:space="0" w:color="auto"/>
      </w:divBdr>
      <w:divsChild>
        <w:div w:id="827983984">
          <w:marLeft w:val="0"/>
          <w:marRight w:val="0"/>
          <w:marTop w:val="0"/>
          <w:marBottom w:val="0"/>
          <w:divBdr>
            <w:top w:val="none" w:sz="0" w:space="0" w:color="auto"/>
            <w:left w:val="none" w:sz="0" w:space="0" w:color="auto"/>
            <w:bottom w:val="none" w:sz="0" w:space="0" w:color="auto"/>
            <w:right w:val="none" w:sz="0" w:space="0" w:color="auto"/>
          </w:divBdr>
          <w:divsChild>
            <w:div w:id="1095249918">
              <w:marLeft w:val="0"/>
              <w:marRight w:val="0"/>
              <w:marTop w:val="0"/>
              <w:marBottom w:val="0"/>
              <w:divBdr>
                <w:top w:val="none" w:sz="0" w:space="0" w:color="auto"/>
                <w:left w:val="none" w:sz="0" w:space="0" w:color="auto"/>
                <w:bottom w:val="none" w:sz="0" w:space="0" w:color="auto"/>
                <w:right w:val="none" w:sz="0" w:space="0" w:color="auto"/>
              </w:divBdr>
              <w:divsChild>
                <w:div w:id="16664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964">
      <w:bodyDiv w:val="1"/>
      <w:marLeft w:val="0"/>
      <w:marRight w:val="0"/>
      <w:marTop w:val="0"/>
      <w:marBottom w:val="0"/>
      <w:divBdr>
        <w:top w:val="none" w:sz="0" w:space="0" w:color="auto"/>
        <w:left w:val="none" w:sz="0" w:space="0" w:color="auto"/>
        <w:bottom w:val="none" w:sz="0" w:space="0" w:color="auto"/>
        <w:right w:val="none" w:sz="0" w:space="0" w:color="auto"/>
      </w:divBdr>
      <w:divsChild>
        <w:div w:id="2010600549">
          <w:marLeft w:val="0"/>
          <w:marRight w:val="0"/>
          <w:marTop w:val="0"/>
          <w:marBottom w:val="150"/>
          <w:divBdr>
            <w:top w:val="none" w:sz="0" w:space="0" w:color="auto"/>
            <w:left w:val="none" w:sz="0" w:space="0" w:color="auto"/>
            <w:bottom w:val="none" w:sz="0" w:space="0" w:color="auto"/>
            <w:right w:val="none" w:sz="0" w:space="0" w:color="auto"/>
          </w:divBdr>
          <w:divsChild>
            <w:div w:id="1076974278">
              <w:marLeft w:val="0"/>
              <w:marRight w:val="0"/>
              <w:marTop w:val="150"/>
              <w:marBottom w:val="0"/>
              <w:divBdr>
                <w:top w:val="none" w:sz="0" w:space="0" w:color="auto"/>
                <w:left w:val="none" w:sz="0" w:space="0" w:color="auto"/>
                <w:bottom w:val="none" w:sz="0" w:space="0" w:color="auto"/>
                <w:right w:val="none" w:sz="0" w:space="0" w:color="auto"/>
              </w:divBdr>
              <w:divsChild>
                <w:div w:id="924607356">
                  <w:marLeft w:val="0"/>
                  <w:marRight w:val="0"/>
                  <w:marTop w:val="0"/>
                  <w:marBottom w:val="75"/>
                  <w:divBdr>
                    <w:top w:val="none" w:sz="0" w:space="0" w:color="auto"/>
                    <w:left w:val="none" w:sz="0" w:space="0" w:color="auto"/>
                    <w:bottom w:val="none" w:sz="0" w:space="0" w:color="auto"/>
                    <w:right w:val="none" w:sz="0" w:space="0" w:color="auto"/>
                  </w:divBdr>
                </w:div>
                <w:div w:id="1029767827">
                  <w:marLeft w:val="0"/>
                  <w:marRight w:val="0"/>
                  <w:marTop w:val="0"/>
                  <w:marBottom w:val="0"/>
                  <w:divBdr>
                    <w:top w:val="none" w:sz="0" w:space="0" w:color="auto"/>
                    <w:left w:val="none" w:sz="0" w:space="0" w:color="auto"/>
                    <w:bottom w:val="none" w:sz="0" w:space="0" w:color="auto"/>
                    <w:right w:val="none" w:sz="0" w:space="0" w:color="auto"/>
                  </w:divBdr>
                </w:div>
              </w:divsChild>
            </w:div>
            <w:div w:id="285045850">
              <w:marLeft w:val="0"/>
              <w:marRight w:val="0"/>
              <w:marTop w:val="150"/>
              <w:marBottom w:val="0"/>
              <w:divBdr>
                <w:top w:val="none" w:sz="0" w:space="0" w:color="auto"/>
                <w:left w:val="none" w:sz="0" w:space="0" w:color="auto"/>
                <w:bottom w:val="none" w:sz="0" w:space="0" w:color="auto"/>
                <w:right w:val="none" w:sz="0" w:space="0" w:color="auto"/>
              </w:divBdr>
              <w:divsChild>
                <w:div w:id="688872867">
                  <w:marLeft w:val="0"/>
                  <w:marRight w:val="0"/>
                  <w:marTop w:val="0"/>
                  <w:marBottom w:val="75"/>
                  <w:divBdr>
                    <w:top w:val="none" w:sz="0" w:space="0" w:color="auto"/>
                    <w:left w:val="none" w:sz="0" w:space="0" w:color="auto"/>
                    <w:bottom w:val="none" w:sz="0" w:space="0" w:color="auto"/>
                    <w:right w:val="none" w:sz="0" w:space="0" w:color="auto"/>
                  </w:divBdr>
                </w:div>
                <w:div w:id="1666980252">
                  <w:marLeft w:val="0"/>
                  <w:marRight w:val="0"/>
                  <w:marTop w:val="0"/>
                  <w:marBottom w:val="0"/>
                  <w:divBdr>
                    <w:top w:val="none" w:sz="0" w:space="0" w:color="auto"/>
                    <w:left w:val="none" w:sz="0" w:space="0" w:color="auto"/>
                    <w:bottom w:val="none" w:sz="0" w:space="0" w:color="auto"/>
                    <w:right w:val="none" w:sz="0" w:space="0" w:color="auto"/>
                  </w:divBdr>
                </w:div>
              </w:divsChild>
            </w:div>
            <w:div w:id="1689142384">
              <w:marLeft w:val="0"/>
              <w:marRight w:val="0"/>
              <w:marTop w:val="150"/>
              <w:marBottom w:val="0"/>
              <w:divBdr>
                <w:top w:val="none" w:sz="0" w:space="0" w:color="auto"/>
                <w:left w:val="none" w:sz="0" w:space="0" w:color="auto"/>
                <w:bottom w:val="none" w:sz="0" w:space="0" w:color="auto"/>
                <w:right w:val="none" w:sz="0" w:space="0" w:color="auto"/>
              </w:divBdr>
              <w:divsChild>
                <w:div w:id="1377463396">
                  <w:marLeft w:val="0"/>
                  <w:marRight w:val="0"/>
                  <w:marTop w:val="0"/>
                  <w:marBottom w:val="75"/>
                  <w:divBdr>
                    <w:top w:val="none" w:sz="0" w:space="0" w:color="auto"/>
                    <w:left w:val="none" w:sz="0" w:space="0" w:color="auto"/>
                    <w:bottom w:val="none" w:sz="0" w:space="0" w:color="auto"/>
                    <w:right w:val="none" w:sz="0" w:space="0" w:color="auto"/>
                  </w:divBdr>
                </w:div>
                <w:div w:id="1860266971">
                  <w:marLeft w:val="0"/>
                  <w:marRight w:val="0"/>
                  <w:marTop w:val="0"/>
                  <w:marBottom w:val="0"/>
                  <w:divBdr>
                    <w:top w:val="none" w:sz="0" w:space="0" w:color="auto"/>
                    <w:left w:val="none" w:sz="0" w:space="0" w:color="auto"/>
                    <w:bottom w:val="none" w:sz="0" w:space="0" w:color="auto"/>
                    <w:right w:val="none" w:sz="0" w:space="0" w:color="auto"/>
                  </w:divBdr>
                </w:div>
              </w:divsChild>
            </w:div>
            <w:div w:id="889463462">
              <w:marLeft w:val="0"/>
              <w:marRight w:val="0"/>
              <w:marTop w:val="150"/>
              <w:marBottom w:val="0"/>
              <w:divBdr>
                <w:top w:val="none" w:sz="0" w:space="0" w:color="auto"/>
                <w:left w:val="none" w:sz="0" w:space="0" w:color="auto"/>
                <w:bottom w:val="none" w:sz="0" w:space="0" w:color="auto"/>
                <w:right w:val="none" w:sz="0" w:space="0" w:color="auto"/>
              </w:divBdr>
              <w:divsChild>
                <w:div w:id="525602517">
                  <w:marLeft w:val="0"/>
                  <w:marRight w:val="0"/>
                  <w:marTop w:val="0"/>
                  <w:marBottom w:val="75"/>
                  <w:divBdr>
                    <w:top w:val="none" w:sz="0" w:space="0" w:color="auto"/>
                    <w:left w:val="none" w:sz="0" w:space="0" w:color="auto"/>
                    <w:bottom w:val="none" w:sz="0" w:space="0" w:color="auto"/>
                    <w:right w:val="none" w:sz="0" w:space="0" w:color="auto"/>
                  </w:divBdr>
                </w:div>
                <w:div w:id="443035826">
                  <w:marLeft w:val="0"/>
                  <w:marRight w:val="0"/>
                  <w:marTop w:val="0"/>
                  <w:marBottom w:val="0"/>
                  <w:divBdr>
                    <w:top w:val="none" w:sz="0" w:space="0" w:color="auto"/>
                    <w:left w:val="none" w:sz="0" w:space="0" w:color="auto"/>
                    <w:bottom w:val="none" w:sz="0" w:space="0" w:color="auto"/>
                    <w:right w:val="none" w:sz="0" w:space="0" w:color="auto"/>
                  </w:divBdr>
                </w:div>
              </w:divsChild>
            </w:div>
            <w:div w:id="1632981087">
              <w:marLeft w:val="0"/>
              <w:marRight w:val="0"/>
              <w:marTop w:val="150"/>
              <w:marBottom w:val="0"/>
              <w:divBdr>
                <w:top w:val="none" w:sz="0" w:space="0" w:color="auto"/>
                <w:left w:val="none" w:sz="0" w:space="0" w:color="auto"/>
                <w:bottom w:val="none" w:sz="0" w:space="0" w:color="auto"/>
                <w:right w:val="none" w:sz="0" w:space="0" w:color="auto"/>
              </w:divBdr>
              <w:divsChild>
                <w:div w:id="1348022714">
                  <w:marLeft w:val="0"/>
                  <w:marRight w:val="0"/>
                  <w:marTop w:val="0"/>
                  <w:marBottom w:val="75"/>
                  <w:divBdr>
                    <w:top w:val="none" w:sz="0" w:space="0" w:color="auto"/>
                    <w:left w:val="none" w:sz="0" w:space="0" w:color="auto"/>
                    <w:bottom w:val="none" w:sz="0" w:space="0" w:color="auto"/>
                    <w:right w:val="none" w:sz="0" w:space="0" w:color="auto"/>
                  </w:divBdr>
                </w:div>
                <w:div w:id="904801412">
                  <w:marLeft w:val="0"/>
                  <w:marRight w:val="0"/>
                  <w:marTop w:val="0"/>
                  <w:marBottom w:val="0"/>
                  <w:divBdr>
                    <w:top w:val="none" w:sz="0" w:space="0" w:color="auto"/>
                    <w:left w:val="none" w:sz="0" w:space="0" w:color="auto"/>
                    <w:bottom w:val="none" w:sz="0" w:space="0" w:color="auto"/>
                    <w:right w:val="none" w:sz="0" w:space="0" w:color="auto"/>
                  </w:divBdr>
                </w:div>
              </w:divsChild>
            </w:div>
            <w:div w:id="1949848428">
              <w:marLeft w:val="0"/>
              <w:marRight w:val="0"/>
              <w:marTop w:val="150"/>
              <w:marBottom w:val="0"/>
              <w:divBdr>
                <w:top w:val="none" w:sz="0" w:space="0" w:color="auto"/>
                <w:left w:val="none" w:sz="0" w:space="0" w:color="auto"/>
                <w:bottom w:val="none" w:sz="0" w:space="0" w:color="auto"/>
                <w:right w:val="none" w:sz="0" w:space="0" w:color="auto"/>
              </w:divBdr>
              <w:divsChild>
                <w:div w:id="1814903103">
                  <w:marLeft w:val="0"/>
                  <w:marRight w:val="0"/>
                  <w:marTop w:val="0"/>
                  <w:marBottom w:val="75"/>
                  <w:divBdr>
                    <w:top w:val="none" w:sz="0" w:space="0" w:color="auto"/>
                    <w:left w:val="none" w:sz="0" w:space="0" w:color="auto"/>
                    <w:bottom w:val="none" w:sz="0" w:space="0" w:color="auto"/>
                    <w:right w:val="none" w:sz="0" w:space="0" w:color="auto"/>
                  </w:divBdr>
                </w:div>
                <w:div w:id="12339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3620">
      <w:bodyDiv w:val="1"/>
      <w:marLeft w:val="0"/>
      <w:marRight w:val="0"/>
      <w:marTop w:val="0"/>
      <w:marBottom w:val="0"/>
      <w:divBdr>
        <w:top w:val="none" w:sz="0" w:space="0" w:color="auto"/>
        <w:left w:val="none" w:sz="0" w:space="0" w:color="auto"/>
        <w:bottom w:val="none" w:sz="0" w:space="0" w:color="auto"/>
        <w:right w:val="none" w:sz="0" w:space="0" w:color="auto"/>
      </w:divBdr>
      <w:divsChild>
        <w:div w:id="1520587593">
          <w:marLeft w:val="0"/>
          <w:marRight w:val="0"/>
          <w:marTop w:val="0"/>
          <w:marBottom w:val="0"/>
          <w:divBdr>
            <w:top w:val="none" w:sz="0" w:space="0" w:color="auto"/>
            <w:left w:val="none" w:sz="0" w:space="0" w:color="auto"/>
            <w:bottom w:val="none" w:sz="0" w:space="0" w:color="auto"/>
            <w:right w:val="none" w:sz="0" w:space="0" w:color="auto"/>
          </w:divBdr>
          <w:divsChild>
            <w:div w:id="678429945">
              <w:marLeft w:val="0"/>
              <w:marRight w:val="0"/>
              <w:marTop w:val="0"/>
              <w:marBottom w:val="0"/>
              <w:divBdr>
                <w:top w:val="none" w:sz="0" w:space="0" w:color="auto"/>
                <w:left w:val="none" w:sz="0" w:space="0" w:color="auto"/>
                <w:bottom w:val="none" w:sz="0" w:space="0" w:color="auto"/>
                <w:right w:val="none" w:sz="0" w:space="0" w:color="auto"/>
              </w:divBdr>
              <w:divsChild>
                <w:div w:id="1473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0743">
      <w:bodyDiv w:val="1"/>
      <w:marLeft w:val="0"/>
      <w:marRight w:val="0"/>
      <w:marTop w:val="0"/>
      <w:marBottom w:val="0"/>
      <w:divBdr>
        <w:top w:val="none" w:sz="0" w:space="0" w:color="auto"/>
        <w:left w:val="none" w:sz="0" w:space="0" w:color="auto"/>
        <w:bottom w:val="none" w:sz="0" w:space="0" w:color="auto"/>
        <w:right w:val="none" w:sz="0" w:space="0" w:color="auto"/>
      </w:divBdr>
      <w:divsChild>
        <w:div w:id="726729763">
          <w:marLeft w:val="0"/>
          <w:marRight w:val="0"/>
          <w:marTop w:val="0"/>
          <w:marBottom w:val="0"/>
          <w:divBdr>
            <w:top w:val="none" w:sz="0" w:space="0" w:color="auto"/>
            <w:left w:val="none" w:sz="0" w:space="0" w:color="auto"/>
            <w:bottom w:val="none" w:sz="0" w:space="0" w:color="auto"/>
            <w:right w:val="none" w:sz="0" w:space="0" w:color="auto"/>
          </w:divBdr>
          <w:divsChild>
            <w:div w:id="1165047539">
              <w:marLeft w:val="0"/>
              <w:marRight w:val="0"/>
              <w:marTop w:val="0"/>
              <w:marBottom w:val="0"/>
              <w:divBdr>
                <w:top w:val="none" w:sz="0" w:space="0" w:color="auto"/>
                <w:left w:val="none" w:sz="0" w:space="0" w:color="auto"/>
                <w:bottom w:val="none" w:sz="0" w:space="0" w:color="auto"/>
                <w:right w:val="none" w:sz="0" w:space="0" w:color="auto"/>
              </w:divBdr>
              <w:divsChild>
                <w:div w:id="1988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7753">
      <w:bodyDiv w:val="1"/>
      <w:marLeft w:val="0"/>
      <w:marRight w:val="0"/>
      <w:marTop w:val="0"/>
      <w:marBottom w:val="0"/>
      <w:divBdr>
        <w:top w:val="none" w:sz="0" w:space="0" w:color="auto"/>
        <w:left w:val="none" w:sz="0" w:space="0" w:color="auto"/>
        <w:bottom w:val="none" w:sz="0" w:space="0" w:color="auto"/>
        <w:right w:val="none" w:sz="0" w:space="0" w:color="auto"/>
      </w:divBdr>
      <w:divsChild>
        <w:div w:id="780418458">
          <w:marLeft w:val="0"/>
          <w:marRight w:val="0"/>
          <w:marTop w:val="0"/>
          <w:marBottom w:val="0"/>
          <w:divBdr>
            <w:top w:val="none" w:sz="0" w:space="0" w:color="auto"/>
            <w:left w:val="none" w:sz="0" w:space="0" w:color="auto"/>
            <w:bottom w:val="none" w:sz="0" w:space="0" w:color="auto"/>
            <w:right w:val="none" w:sz="0" w:space="0" w:color="auto"/>
          </w:divBdr>
          <w:divsChild>
            <w:div w:id="724914083">
              <w:marLeft w:val="0"/>
              <w:marRight w:val="0"/>
              <w:marTop w:val="0"/>
              <w:marBottom w:val="0"/>
              <w:divBdr>
                <w:top w:val="none" w:sz="0" w:space="0" w:color="auto"/>
                <w:left w:val="none" w:sz="0" w:space="0" w:color="auto"/>
                <w:bottom w:val="none" w:sz="0" w:space="0" w:color="auto"/>
                <w:right w:val="none" w:sz="0" w:space="0" w:color="auto"/>
              </w:divBdr>
              <w:divsChild>
                <w:div w:id="1467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507">
      <w:bodyDiv w:val="1"/>
      <w:marLeft w:val="0"/>
      <w:marRight w:val="0"/>
      <w:marTop w:val="0"/>
      <w:marBottom w:val="0"/>
      <w:divBdr>
        <w:top w:val="none" w:sz="0" w:space="0" w:color="auto"/>
        <w:left w:val="none" w:sz="0" w:space="0" w:color="auto"/>
        <w:bottom w:val="none" w:sz="0" w:space="0" w:color="auto"/>
        <w:right w:val="none" w:sz="0" w:space="0" w:color="auto"/>
      </w:divBdr>
      <w:divsChild>
        <w:div w:id="1705905235">
          <w:marLeft w:val="0"/>
          <w:marRight w:val="0"/>
          <w:marTop w:val="0"/>
          <w:marBottom w:val="0"/>
          <w:divBdr>
            <w:top w:val="none" w:sz="0" w:space="0" w:color="auto"/>
            <w:left w:val="none" w:sz="0" w:space="0" w:color="auto"/>
            <w:bottom w:val="none" w:sz="0" w:space="0" w:color="auto"/>
            <w:right w:val="none" w:sz="0" w:space="0" w:color="auto"/>
          </w:divBdr>
          <w:divsChild>
            <w:div w:id="1434519939">
              <w:marLeft w:val="0"/>
              <w:marRight w:val="0"/>
              <w:marTop w:val="0"/>
              <w:marBottom w:val="0"/>
              <w:divBdr>
                <w:top w:val="none" w:sz="0" w:space="0" w:color="auto"/>
                <w:left w:val="none" w:sz="0" w:space="0" w:color="auto"/>
                <w:bottom w:val="none" w:sz="0" w:space="0" w:color="auto"/>
                <w:right w:val="none" w:sz="0" w:space="0" w:color="auto"/>
              </w:divBdr>
              <w:divsChild>
                <w:div w:id="99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8184">
      <w:bodyDiv w:val="1"/>
      <w:marLeft w:val="0"/>
      <w:marRight w:val="0"/>
      <w:marTop w:val="0"/>
      <w:marBottom w:val="0"/>
      <w:divBdr>
        <w:top w:val="none" w:sz="0" w:space="0" w:color="auto"/>
        <w:left w:val="none" w:sz="0" w:space="0" w:color="auto"/>
        <w:bottom w:val="none" w:sz="0" w:space="0" w:color="auto"/>
        <w:right w:val="none" w:sz="0" w:space="0" w:color="auto"/>
      </w:divBdr>
      <w:divsChild>
        <w:div w:id="1713311880">
          <w:marLeft w:val="0"/>
          <w:marRight w:val="0"/>
          <w:marTop w:val="0"/>
          <w:marBottom w:val="0"/>
          <w:divBdr>
            <w:top w:val="none" w:sz="0" w:space="0" w:color="auto"/>
            <w:left w:val="none" w:sz="0" w:space="0" w:color="auto"/>
            <w:bottom w:val="none" w:sz="0" w:space="0" w:color="auto"/>
            <w:right w:val="none" w:sz="0" w:space="0" w:color="auto"/>
          </w:divBdr>
          <w:divsChild>
            <w:div w:id="1074857183">
              <w:marLeft w:val="0"/>
              <w:marRight w:val="0"/>
              <w:marTop w:val="0"/>
              <w:marBottom w:val="0"/>
              <w:divBdr>
                <w:top w:val="none" w:sz="0" w:space="0" w:color="auto"/>
                <w:left w:val="none" w:sz="0" w:space="0" w:color="auto"/>
                <w:bottom w:val="none" w:sz="0" w:space="0" w:color="auto"/>
                <w:right w:val="none" w:sz="0" w:space="0" w:color="auto"/>
              </w:divBdr>
              <w:divsChild>
                <w:div w:id="1706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4481">
      <w:bodyDiv w:val="1"/>
      <w:marLeft w:val="0"/>
      <w:marRight w:val="0"/>
      <w:marTop w:val="0"/>
      <w:marBottom w:val="0"/>
      <w:divBdr>
        <w:top w:val="none" w:sz="0" w:space="0" w:color="auto"/>
        <w:left w:val="none" w:sz="0" w:space="0" w:color="auto"/>
        <w:bottom w:val="none" w:sz="0" w:space="0" w:color="auto"/>
        <w:right w:val="none" w:sz="0" w:space="0" w:color="auto"/>
      </w:divBdr>
      <w:divsChild>
        <w:div w:id="1805344833">
          <w:marLeft w:val="0"/>
          <w:marRight w:val="0"/>
          <w:marTop w:val="0"/>
          <w:marBottom w:val="0"/>
          <w:divBdr>
            <w:top w:val="none" w:sz="0" w:space="0" w:color="auto"/>
            <w:left w:val="none" w:sz="0" w:space="0" w:color="auto"/>
            <w:bottom w:val="none" w:sz="0" w:space="0" w:color="auto"/>
            <w:right w:val="none" w:sz="0" w:space="0" w:color="auto"/>
          </w:divBdr>
          <w:divsChild>
            <w:div w:id="961687575">
              <w:marLeft w:val="0"/>
              <w:marRight w:val="0"/>
              <w:marTop w:val="0"/>
              <w:marBottom w:val="0"/>
              <w:divBdr>
                <w:top w:val="none" w:sz="0" w:space="0" w:color="auto"/>
                <w:left w:val="none" w:sz="0" w:space="0" w:color="auto"/>
                <w:bottom w:val="none" w:sz="0" w:space="0" w:color="auto"/>
                <w:right w:val="none" w:sz="0" w:space="0" w:color="auto"/>
              </w:divBdr>
              <w:divsChild>
                <w:div w:id="1397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0635">
      <w:bodyDiv w:val="1"/>
      <w:marLeft w:val="0"/>
      <w:marRight w:val="0"/>
      <w:marTop w:val="0"/>
      <w:marBottom w:val="0"/>
      <w:divBdr>
        <w:top w:val="none" w:sz="0" w:space="0" w:color="auto"/>
        <w:left w:val="none" w:sz="0" w:space="0" w:color="auto"/>
        <w:bottom w:val="none" w:sz="0" w:space="0" w:color="auto"/>
        <w:right w:val="none" w:sz="0" w:space="0" w:color="auto"/>
      </w:divBdr>
    </w:div>
    <w:div w:id="1418016396">
      <w:bodyDiv w:val="1"/>
      <w:marLeft w:val="0"/>
      <w:marRight w:val="0"/>
      <w:marTop w:val="0"/>
      <w:marBottom w:val="0"/>
      <w:divBdr>
        <w:top w:val="none" w:sz="0" w:space="0" w:color="auto"/>
        <w:left w:val="none" w:sz="0" w:space="0" w:color="auto"/>
        <w:bottom w:val="none" w:sz="0" w:space="0" w:color="auto"/>
        <w:right w:val="none" w:sz="0" w:space="0" w:color="auto"/>
      </w:divBdr>
      <w:divsChild>
        <w:div w:id="1041174414">
          <w:marLeft w:val="0"/>
          <w:marRight w:val="0"/>
          <w:marTop w:val="0"/>
          <w:marBottom w:val="0"/>
          <w:divBdr>
            <w:top w:val="none" w:sz="0" w:space="0" w:color="auto"/>
            <w:left w:val="none" w:sz="0" w:space="0" w:color="auto"/>
            <w:bottom w:val="none" w:sz="0" w:space="0" w:color="auto"/>
            <w:right w:val="none" w:sz="0" w:space="0" w:color="auto"/>
          </w:divBdr>
          <w:divsChild>
            <w:div w:id="453864147">
              <w:marLeft w:val="0"/>
              <w:marRight w:val="0"/>
              <w:marTop w:val="0"/>
              <w:marBottom w:val="0"/>
              <w:divBdr>
                <w:top w:val="none" w:sz="0" w:space="0" w:color="auto"/>
                <w:left w:val="none" w:sz="0" w:space="0" w:color="auto"/>
                <w:bottom w:val="none" w:sz="0" w:space="0" w:color="auto"/>
                <w:right w:val="none" w:sz="0" w:space="0" w:color="auto"/>
              </w:divBdr>
              <w:divsChild>
                <w:div w:id="20248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22004">
      <w:bodyDiv w:val="1"/>
      <w:marLeft w:val="0"/>
      <w:marRight w:val="0"/>
      <w:marTop w:val="0"/>
      <w:marBottom w:val="0"/>
      <w:divBdr>
        <w:top w:val="none" w:sz="0" w:space="0" w:color="auto"/>
        <w:left w:val="none" w:sz="0" w:space="0" w:color="auto"/>
        <w:bottom w:val="none" w:sz="0" w:space="0" w:color="auto"/>
        <w:right w:val="none" w:sz="0" w:space="0" w:color="auto"/>
      </w:divBdr>
      <w:divsChild>
        <w:div w:id="417756060">
          <w:marLeft w:val="0"/>
          <w:marRight w:val="0"/>
          <w:marTop w:val="0"/>
          <w:marBottom w:val="0"/>
          <w:divBdr>
            <w:top w:val="none" w:sz="0" w:space="0" w:color="auto"/>
            <w:left w:val="none" w:sz="0" w:space="0" w:color="auto"/>
            <w:bottom w:val="none" w:sz="0" w:space="0" w:color="auto"/>
            <w:right w:val="none" w:sz="0" w:space="0" w:color="auto"/>
          </w:divBdr>
          <w:divsChild>
            <w:div w:id="1489398685">
              <w:marLeft w:val="0"/>
              <w:marRight w:val="0"/>
              <w:marTop w:val="0"/>
              <w:marBottom w:val="0"/>
              <w:divBdr>
                <w:top w:val="none" w:sz="0" w:space="0" w:color="auto"/>
                <w:left w:val="none" w:sz="0" w:space="0" w:color="auto"/>
                <w:bottom w:val="none" w:sz="0" w:space="0" w:color="auto"/>
                <w:right w:val="none" w:sz="0" w:space="0" w:color="auto"/>
              </w:divBdr>
              <w:divsChild>
                <w:div w:id="15366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0063">
      <w:bodyDiv w:val="1"/>
      <w:marLeft w:val="0"/>
      <w:marRight w:val="0"/>
      <w:marTop w:val="0"/>
      <w:marBottom w:val="0"/>
      <w:divBdr>
        <w:top w:val="none" w:sz="0" w:space="0" w:color="auto"/>
        <w:left w:val="none" w:sz="0" w:space="0" w:color="auto"/>
        <w:bottom w:val="none" w:sz="0" w:space="0" w:color="auto"/>
        <w:right w:val="none" w:sz="0" w:space="0" w:color="auto"/>
      </w:divBdr>
      <w:divsChild>
        <w:div w:id="1186823236">
          <w:marLeft w:val="0"/>
          <w:marRight w:val="0"/>
          <w:marTop w:val="0"/>
          <w:marBottom w:val="150"/>
          <w:divBdr>
            <w:top w:val="none" w:sz="0" w:space="0" w:color="auto"/>
            <w:left w:val="none" w:sz="0" w:space="0" w:color="auto"/>
            <w:bottom w:val="none" w:sz="0" w:space="0" w:color="auto"/>
            <w:right w:val="none" w:sz="0" w:space="0" w:color="auto"/>
          </w:divBdr>
          <w:divsChild>
            <w:div w:id="156193926">
              <w:marLeft w:val="0"/>
              <w:marRight w:val="0"/>
              <w:marTop w:val="150"/>
              <w:marBottom w:val="0"/>
              <w:divBdr>
                <w:top w:val="none" w:sz="0" w:space="0" w:color="auto"/>
                <w:left w:val="none" w:sz="0" w:space="0" w:color="auto"/>
                <w:bottom w:val="none" w:sz="0" w:space="0" w:color="auto"/>
                <w:right w:val="none" w:sz="0" w:space="0" w:color="auto"/>
              </w:divBdr>
              <w:divsChild>
                <w:div w:id="62456167">
                  <w:marLeft w:val="0"/>
                  <w:marRight w:val="0"/>
                  <w:marTop w:val="0"/>
                  <w:marBottom w:val="75"/>
                  <w:divBdr>
                    <w:top w:val="none" w:sz="0" w:space="0" w:color="auto"/>
                    <w:left w:val="none" w:sz="0" w:space="0" w:color="auto"/>
                    <w:bottom w:val="none" w:sz="0" w:space="0" w:color="auto"/>
                    <w:right w:val="none" w:sz="0" w:space="0" w:color="auto"/>
                  </w:divBdr>
                </w:div>
                <w:div w:id="1590625037">
                  <w:marLeft w:val="0"/>
                  <w:marRight w:val="0"/>
                  <w:marTop w:val="0"/>
                  <w:marBottom w:val="0"/>
                  <w:divBdr>
                    <w:top w:val="none" w:sz="0" w:space="0" w:color="auto"/>
                    <w:left w:val="none" w:sz="0" w:space="0" w:color="auto"/>
                    <w:bottom w:val="none" w:sz="0" w:space="0" w:color="auto"/>
                    <w:right w:val="none" w:sz="0" w:space="0" w:color="auto"/>
                  </w:divBdr>
                </w:div>
              </w:divsChild>
            </w:div>
            <w:div w:id="1209219312">
              <w:marLeft w:val="0"/>
              <w:marRight w:val="0"/>
              <w:marTop w:val="150"/>
              <w:marBottom w:val="0"/>
              <w:divBdr>
                <w:top w:val="none" w:sz="0" w:space="0" w:color="auto"/>
                <w:left w:val="none" w:sz="0" w:space="0" w:color="auto"/>
                <w:bottom w:val="none" w:sz="0" w:space="0" w:color="auto"/>
                <w:right w:val="none" w:sz="0" w:space="0" w:color="auto"/>
              </w:divBdr>
              <w:divsChild>
                <w:div w:id="1026443773">
                  <w:marLeft w:val="0"/>
                  <w:marRight w:val="0"/>
                  <w:marTop w:val="0"/>
                  <w:marBottom w:val="75"/>
                  <w:divBdr>
                    <w:top w:val="none" w:sz="0" w:space="0" w:color="auto"/>
                    <w:left w:val="none" w:sz="0" w:space="0" w:color="auto"/>
                    <w:bottom w:val="none" w:sz="0" w:space="0" w:color="auto"/>
                    <w:right w:val="none" w:sz="0" w:space="0" w:color="auto"/>
                  </w:divBdr>
                </w:div>
                <w:div w:id="457189474">
                  <w:marLeft w:val="0"/>
                  <w:marRight w:val="0"/>
                  <w:marTop w:val="0"/>
                  <w:marBottom w:val="0"/>
                  <w:divBdr>
                    <w:top w:val="none" w:sz="0" w:space="0" w:color="auto"/>
                    <w:left w:val="none" w:sz="0" w:space="0" w:color="auto"/>
                    <w:bottom w:val="none" w:sz="0" w:space="0" w:color="auto"/>
                    <w:right w:val="none" w:sz="0" w:space="0" w:color="auto"/>
                  </w:divBdr>
                </w:div>
              </w:divsChild>
            </w:div>
            <w:div w:id="2069842383">
              <w:marLeft w:val="0"/>
              <w:marRight w:val="0"/>
              <w:marTop w:val="150"/>
              <w:marBottom w:val="0"/>
              <w:divBdr>
                <w:top w:val="none" w:sz="0" w:space="0" w:color="auto"/>
                <w:left w:val="none" w:sz="0" w:space="0" w:color="auto"/>
                <w:bottom w:val="none" w:sz="0" w:space="0" w:color="auto"/>
                <w:right w:val="none" w:sz="0" w:space="0" w:color="auto"/>
              </w:divBdr>
              <w:divsChild>
                <w:div w:id="1897622086">
                  <w:marLeft w:val="0"/>
                  <w:marRight w:val="0"/>
                  <w:marTop w:val="0"/>
                  <w:marBottom w:val="75"/>
                  <w:divBdr>
                    <w:top w:val="none" w:sz="0" w:space="0" w:color="auto"/>
                    <w:left w:val="none" w:sz="0" w:space="0" w:color="auto"/>
                    <w:bottom w:val="none" w:sz="0" w:space="0" w:color="auto"/>
                    <w:right w:val="none" w:sz="0" w:space="0" w:color="auto"/>
                  </w:divBdr>
                </w:div>
                <w:div w:id="759562480">
                  <w:marLeft w:val="0"/>
                  <w:marRight w:val="0"/>
                  <w:marTop w:val="0"/>
                  <w:marBottom w:val="0"/>
                  <w:divBdr>
                    <w:top w:val="none" w:sz="0" w:space="0" w:color="auto"/>
                    <w:left w:val="none" w:sz="0" w:space="0" w:color="auto"/>
                    <w:bottom w:val="none" w:sz="0" w:space="0" w:color="auto"/>
                    <w:right w:val="none" w:sz="0" w:space="0" w:color="auto"/>
                  </w:divBdr>
                </w:div>
              </w:divsChild>
            </w:div>
            <w:div w:id="1694066554">
              <w:marLeft w:val="0"/>
              <w:marRight w:val="0"/>
              <w:marTop w:val="150"/>
              <w:marBottom w:val="0"/>
              <w:divBdr>
                <w:top w:val="none" w:sz="0" w:space="0" w:color="auto"/>
                <w:left w:val="none" w:sz="0" w:space="0" w:color="auto"/>
                <w:bottom w:val="none" w:sz="0" w:space="0" w:color="auto"/>
                <w:right w:val="none" w:sz="0" w:space="0" w:color="auto"/>
              </w:divBdr>
              <w:divsChild>
                <w:div w:id="987829932">
                  <w:marLeft w:val="0"/>
                  <w:marRight w:val="0"/>
                  <w:marTop w:val="0"/>
                  <w:marBottom w:val="75"/>
                  <w:divBdr>
                    <w:top w:val="none" w:sz="0" w:space="0" w:color="auto"/>
                    <w:left w:val="none" w:sz="0" w:space="0" w:color="auto"/>
                    <w:bottom w:val="none" w:sz="0" w:space="0" w:color="auto"/>
                    <w:right w:val="none" w:sz="0" w:space="0" w:color="auto"/>
                  </w:divBdr>
                </w:div>
                <w:div w:id="1623658339">
                  <w:marLeft w:val="0"/>
                  <w:marRight w:val="0"/>
                  <w:marTop w:val="0"/>
                  <w:marBottom w:val="0"/>
                  <w:divBdr>
                    <w:top w:val="none" w:sz="0" w:space="0" w:color="auto"/>
                    <w:left w:val="none" w:sz="0" w:space="0" w:color="auto"/>
                    <w:bottom w:val="none" w:sz="0" w:space="0" w:color="auto"/>
                    <w:right w:val="none" w:sz="0" w:space="0" w:color="auto"/>
                  </w:divBdr>
                </w:div>
              </w:divsChild>
            </w:div>
            <w:div w:id="1978025980">
              <w:marLeft w:val="0"/>
              <w:marRight w:val="0"/>
              <w:marTop w:val="150"/>
              <w:marBottom w:val="0"/>
              <w:divBdr>
                <w:top w:val="none" w:sz="0" w:space="0" w:color="auto"/>
                <w:left w:val="none" w:sz="0" w:space="0" w:color="auto"/>
                <w:bottom w:val="none" w:sz="0" w:space="0" w:color="auto"/>
                <w:right w:val="none" w:sz="0" w:space="0" w:color="auto"/>
              </w:divBdr>
              <w:divsChild>
                <w:div w:id="1279947334">
                  <w:marLeft w:val="0"/>
                  <w:marRight w:val="0"/>
                  <w:marTop w:val="0"/>
                  <w:marBottom w:val="75"/>
                  <w:divBdr>
                    <w:top w:val="none" w:sz="0" w:space="0" w:color="auto"/>
                    <w:left w:val="none" w:sz="0" w:space="0" w:color="auto"/>
                    <w:bottom w:val="none" w:sz="0" w:space="0" w:color="auto"/>
                    <w:right w:val="none" w:sz="0" w:space="0" w:color="auto"/>
                  </w:divBdr>
                </w:div>
                <w:div w:id="481390306">
                  <w:marLeft w:val="0"/>
                  <w:marRight w:val="0"/>
                  <w:marTop w:val="0"/>
                  <w:marBottom w:val="0"/>
                  <w:divBdr>
                    <w:top w:val="none" w:sz="0" w:space="0" w:color="auto"/>
                    <w:left w:val="none" w:sz="0" w:space="0" w:color="auto"/>
                    <w:bottom w:val="none" w:sz="0" w:space="0" w:color="auto"/>
                    <w:right w:val="none" w:sz="0" w:space="0" w:color="auto"/>
                  </w:divBdr>
                </w:div>
              </w:divsChild>
            </w:div>
            <w:div w:id="2125882897">
              <w:marLeft w:val="0"/>
              <w:marRight w:val="0"/>
              <w:marTop w:val="150"/>
              <w:marBottom w:val="0"/>
              <w:divBdr>
                <w:top w:val="none" w:sz="0" w:space="0" w:color="auto"/>
                <w:left w:val="none" w:sz="0" w:space="0" w:color="auto"/>
                <w:bottom w:val="none" w:sz="0" w:space="0" w:color="auto"/>
                <w:right w:val="none" w:sz="0" w:space="0" w:color="auto"/>
              </w:divBdr>
              <w:divsChild>
                <w:div w:id="754477815">
                  <w:marLeft w:val="0"/>
                  <w:marRight w:val="0"/>
                  <w:marTop w:val="0"/>
                  <w:marBottom w:val="75"/>
                  <w:divBdr>
                    <w:top w:val="none" w:sz="0" w:space="0" w:color="auto"/>
                    <w:left w:val="none" w:sz="0" w:space="0" w:color="auto"/>
                    <w:bottom w:val="none" w:sz="0" w:space="0" w:color="auto"/>
                    <w:right w:val="none" w:sz="0" w:space="0" w:color="auto"/>
                  </w:divBdr>
                </w:div>
                <w:div w:id="6769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6892">
      <w:bodyDiv w:val="1"/>
      <w:marLeft w:val="0"/>
      <w:marRight w:val="0"/>
      <w:marTop w:val="0"/>
      <w:marBottom w:val="0"/>
      <w:divBdr>
        <w:top w:val="none" w:sz="0" w:space="0" w:color="auto"/>
        <w:left w:val="none" w:sz="0" w:space="0" w:color="auto"/>
        <w:bottom w:val="none" w:sz="0" w:space="0" w:color="auto"/>
        <w:right w:val="none" w:sz="0" w:space="0" w:color="auto"/>
      </w:divBdr>
    </w:div>
    <w:div w:id="1581594642">
      <w:bodyDiv w:val="1"/>
      <w:marLeft w:val="0"/>
      <w:marRight w:val="0"/>
      <w:marTop w:val="0"/>
      <w:marBottom w:val="0"/>
      <w:divBdr>
        <w:top w:val="none" w:sz="0" w:space="0" w:color="auto"/>
        <w:left w:val="none" w:sz="0" w:space="0" w:color="auto"/>
        <w:bottom w:val="none" w:sz="0" w:space="0" w:color="auto"/>
        <w:right w:val="none" w:sz="0" w:space="0" w:color="auto"/>
      </w:divBdr>
    </w:div>
    <w:div w:id="1833839067">
      <w:bodyDiv w:val="1"/>
      <w:marLeft w:val="0"/>
      <w:marRight w:val="0"/>
      <w:marTop w:val="0"/>
      <w:marBottom w:val="0"/>
      <w:divBdr>
        <w:top w:val="none" w:sz="0" w:space="0" w:color="auto"/>
        <w:left w:val="none" w:sz="0" w:space="0" w:color="auto"/>
        <w:bottom w:val="none" w:sz="0" w:space="0" w:color="auto"/>
        <w:right w:val="none" w:sz="0" w:space="0" w:color="auto"/>
      </w:divBdr>
    </w:div>
    <w:div w:id="1846549371">
      <w:bodyDiv w:val="1"/>
      <w:marLeft w:val="0"/>
      <w:marRight w:val="0"/>
      <w:marTop w:val="0"/>
      <w:marBottom w:val="0"/>
      <w:divBdr>
        <w:top w:val="none" w:sz="0" w:space="0" w:color="auto"/>
        <w:left w:val="none" w:sz="0" w:space="0" w:color="auto"/>
        <w:bottom w:val="none" w:sz="0" w:space="0" w:color="auto"/>
        <w:right w:val="none" w:sz="0" w:space="0" w:color="auto"/>
      </w:divBdr>
    </w:div>
    <w:div w:id="1878196468">
      <w:bodyDiv w:val="1"/>
      <w:marLeft w:val="0"/>
      <w:marRight w:val="0"/>
      <w:marTop w:val="0"/>
      <w:marBottom w:val="0"/>
      <w:divBdr>
        <w:top w:val="none" w:sz="0" w:space="0" w:color="auto"/>
        <w:left w:val="none" w:sz="0" w:space="0" w:color="auto"/>
        <w:bottom w:val="none" w:sz="0" w:space="0" w:color="auto"/>
        <w:right w:val="none" w:sz="0" w:space="0" w:color="auto"/>
      </w:divBdr>
      <w:divsChild>
        <w:div w:id="2061439811">
          <w:marLeft w:val="0"/>
          <w:marRight w:val="0"/>
          <w:marTop w:val="0"/>
          <w:marBottom w:val="0"/>
          <w:divBdr>
            <w:top w:val="none" w:sz="0" w:space="0" w:color="auto"/>
            <w:left w:val="none" w:sz="0" w:space="0" w:color="auto"/>
            <w:bottom w:val="none" w:sz="0" w:space="0" w:color="auto"/>
            <w:right w:val="none" w:sz="0" w:space="0" w:color="auto"/>
          </w:divBdr>
          <w:divsChild>
            <w:div w:id="1204899268">
              <w:marLeft w:val="0"/>
              <w:marRight w:val="0"/>
              <w:marTop w:val="0"/>
              <w:marBottom w:val="0"/>
              <w:divBdr>
                <w:top w:val="none" w:sz="0" w:space="0" w:color="auto"/>
                <w:left w:val="none" w:sz="0" w:space="0" w:color="auto"/>
                <w:bottom w:val="none" w:sz="0" w:space="0" w:color="auto"/>
                <w:right w:val="none" w:sz="0" w:space="0" w:color="auto"/>
              </w:divBdr>
              <w:divsChild>
                <w:div w:id="15829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861">
      <w:bodyDiv w:val="1"/>
      <w:marLeft w:val="0"/>
      <w:marRight w:val="0"/>
      <w:marTop w:val="0"/>
      <w:marBottom w:val="0"/>
      <w:divBdr>
        <w:top w:val="none" w:sz="0" w:space="0" w:color="auto"/>
        <w:left w:val="none" w:sz="0" w:space="0" w:color="auto"/>
        <w:bottom w:val="none" w:sz="0" w:space="0" w:color="auto"/>
        <w:right w:val="none" w:sz="0" w:space="0" w:color="auto"/>
      </w:divBdr>
      <w:divsChild>
        <w:div w:id="735780348">
          <w:marLeft w:val="0"/>
          <w:marRight w:val="0"/>
          <w:marTop w:val="0"/>
          <w:marBottom w:val="150"/>
          <w:divBdr>
            <w:top w:val="none" w:sz="0" w:space="0" w:color="auto"/>
            <w:left w:val="none" w:sz="0" w:space="0" w:color="auto"/>
            <w:bottom w:val="none" w:sz="0" w:space="0" w:color="auto"/>
            <w:right w:val="none" w:sz="0" w:space="0" w:color="auto"/>
          </w:divBdr>
          <w:divsChild>
            <w:div w:id="1999188114">
              <w:marLeft w:val="0"/>
              <w:marRight w:val="0"/>
              <w:marTop w:val="150"/>
              <w:marBottom w:val="0"/>
              <w:divBdr>
                <w:top w:val="none" w:sz="0" w:space="0" w:color="auto"/>
                <w:left w:val="none" w:sz="0" w:space="0" w:color="auto"/>
                <w:bottom w:val="none" w:sz="0" w:space="0" w:color="auto"/>
                <w:right w:val="none" w:sz="0" w:space="0" w:color="auto"/>
              </w:divBdr>
              <w:divsChild>
                <w:div w:id="1563903244">
                  <w:marLeft w:val="0"/>
                  <w:marRight w:val="0"/>
                  <w:marTop w:val="0"/>
                  <w:marBottom w:val="75"/>
                  <w:divBdr>
                    <w:top w:val="none" w:sz="0" w:space="0" w:color="auto"/>
                    <w:left w:val="none" w:sz="0" w:space="0" w:color="auto"/>
                    <w:bottom w:val="none" w:sz="0" w:space="0" w:color="auto"/>
                    <w:right w:val="none" w:sz="0" w:space="0" w:color="auto"/>
                  </w:divBdr>
                </w:div>
                <w:div w:id="1918905714">
                  <w:marLeft w:val="0"/>
                  <w:marRight w:val="0"/>
                  <w:marTop w:val="0"/>
                  <w:marBottom w:val="0"/>
                  <w:divBdr>
                    <w:top w:val="none" w:sz="0" w:space="0" w:color="auto"/>
                    <w:left w:val="none" w:sz="0" w:space="0" w:color="auto"/>
                    <w:bottom w:val="none" w:sz="0" w:space="0" w:color="auto"/>
                    <w:right w:val="none" w:sz="0" w:space="0" w:color="auto"/>
                  </w:divBdr>
                </w:div>
              </w:divsChild>
            </w:div>
            <w:div w:id="1035425278">
              <w:marLeft w:val="0"/>
              <w:marRight w:val="0"/>
              <w:marTop w:val="150"/>
              <w:marBottom w:val="0"/>
              <w:divBdr>
                <w:top w:val="none" w:sz="0" w:space="0" w:color="auto"/>
                <w:left w:val="none" w:sz="0" w:space="0" w:color="auto"/>
                <w:bottom w:val="none" w:sz="0" w:space="0" w:color="auto"/>
                <w:right w:val="none" w:sz="0" w:space="0" w:color="auto"/>
              </w:divBdr>
              <w:divsChild>
                <w:div w:id="1951278409">
                  <w:marLeft w:val="0"/>
                  <w:marRight w:val="0"/>
                  <w:marTop w:val="0"/>
                  <w:marBottom w:val="75"/>
                  <w:divBdr>
                    <w:top w:val="none" w:sz="0" w:space="0" w:color="auto"/>
                    <w:left w:val="none" w:sz="0" w:space="0" w:color="auto"/>
                    <w:bottom w:val="none" w:sz="0" w:space="0" w:color="auto"/>
                    <w:right w:val="none" w:sz="0" w:space="0" w:color="auto"/>
                  </w:divBdr>
                </w:div>
                <w:div w:id="2038237336">
                  <w:marLeft w:val="0"/>
                  <w:marRight w:val="0"/>
                  <w:marTop w:val="0"/>
                  <w:marBottom w:val="0"/>
                  <w:divBdr>
                    <w:top w:val="none" w:sz="0" w:space="0" w:color="auto"/>
                    <w:left w:val="none" w:sz="0" w:space="0" w:color="auto"/>
                    <w:bottom w:val="none" w:sz="0" w:space="0" w:color="auto"/>
                    <w:right w:val="none" w:sz="0" w:space="0" w:color="auto"/>
                  </w:divBdr>
                </w:div>
              </w:divsChild>
            </w:div>
            <w:div w:id="1448231807">
              <w:marLeft w:val="0"/>
              <w:marRight w:val="0"/>
              <w:marTop w:val="150"/>
              <w:marBottom w:val="0"/>
              <w:divBdr>
                <w:top w:val="none" w:sz="0" w:space="0" w:color="auto"/>
                <w:left w:val="none" w:sz="0" w:space="0" w:color="auto"/>
                <w:bottom w:val="none" w:sz="0" w:space="0" w:color="auto"/>
                <w:right w:val="none" w:sz="0" w:space="0" w:color="auto"/>
              </w:divBdr>
              <w:divsChild>
                <w:div w:id="62878009">
                  <w:marLeft w:val="0"/>
                  <w:marRight w:val="0"/>
                  <w:marTop w:val="0"/>
                  <w:marBottom w:val="75"/>
                  <w:divBdr>
                    <w:top w:val="none" w:sz="0" w:space="0" w:color="auto"/>
                    <w:left w:val="none" w:sz="0" w:space="0" w:color="auto"/>
                    <w:bottom w:val="none" w:sz="0" w:space="0" w:color="auto"/>
                    <w:right w:val="none" w:sz="0" w:space="0" w:color="auto"/>
                  </w:divBdr>
                </w:div>
                <w:div w:id="1313944598">
                  <w:marLeft w:val="0"/>
                  <w:marRight w:val="0"/>
                  <w:marTop w:val="0"/>
                  <w:marBottom w:val="0"/>
                  <w:divBdr>
                    <w:top w:val="none" w:sz="0" w:space="0" w:color="auto"/>
                    <w:left w:val="none" w:sz="0" w:space="0" w:color="auto"/>
                    <w:bottom w:val="none" w:sz="0" w:space="0" w:color="auto"/>
                    <w:right w:val="none" w:sz="0" w:space="0" w:color="auto"/>
                  </w:divBdr>
                </w:div>
              </w:divsChild>
            </w:div>
            <w:div w:id="1745182433">
              <w:marLeft w:val="0"/>
              <w:marRight w:val="0"/>
              <w:marTop w:val="150"/>
              <w:marBottom w:val="0"/>
              <w:divBdr>
                <w:top w:val="none" w:sz="0" w:space="0" w:color="auto"/>
                <w:left w:val="none" w:sz="0" w:space="0" w:color="auto"/>
                <w:bottom w:val="none" w:sz="0" w:space="0" w:color="auto"/>
                <w:right w:val="none" w:sz="0" w:space="0" w:color="auto"/>
              </w:divBdr>
              <w:divsChild>
                <w:div w:id="108479550">
                  <w:marLeft w:val="0"/>
                  <w:marRight w:val="0"/>
                  <w:marTop w:val="0"/>
                  <w:marBottom w:val="75"/>
                  <w:divBdr>
                    <w:top w:val="none" w:sz="0" w:space="0" w:color="auto"/>
                    <w:left w:val="none" w:sz="0" w:space="0" w:color="auto"/>
                    <w:bottom w:val="none" w:sz="0" w:space="0" w:color="auto"/>
                    <w:right w:val="none" w:sz="0" w:space="0" w:color="auto"/>
                  </w:divBdr>
                </w:div>
                <w:div w:id="414086855">
                  <w:marLeft w:val="0"/>
                  <w:marRight w:val="0"/>
                  <w:marTop w:val="0"/>
                  <w:marBottom w:val="0"/>
                  <w:divBdr>
                    <w:top w:val="none" w:sz="0" w:space="0" w:color="auto"/>
                    <w:left w:val="none" w:sz="0" w:space="0" w:color="auto"/>
                    <w:bottom w:val="none" w:sz="0" w:space="0" w:color="auto"/>
                    <w:right w:val="none" w:sz="0" w:space="0" w:color="auto"/>
                  </w:divBdr>
                </w:div>
              </w:divsChild>
            </w:div>
            <w:div w:id="1709989945">
              <w:marLeft w:val="0"/>
              <w:marRight w:val="0"/>
              <w:marTop w:val="150"/>
              <w:marBottom w:val="0"/>
              <w:divBdr>
                <w:top w:val="none" w:sz="0" w:space="0" w:color="auto"/>
                <w:left w:val="none" w:sz="0" w:space="0" w:color="auto"/>
                <w:bottom w:val="none" w:sz="0" w:space="0" w:color="auto"/>
                <w:right w:val="none" w:sz="0" w:space="0" w:color="auto"/>
              </w:divBdr>
              <w:divsChild>
                <w:div w:id="1869635504">
                  <w:marLeft w:val="0"/>
                  <w:marRight w:val="0"/>
                  <w:marTop w:val="0"/>
                  <w:marBottom w:val="75"/>
                  <w:divBdr>
                    <w:top w:val="none" w:sz="0" w:space="0" w:color="auto"/>
                    <w:left w:val="none" w:sz="0" w:space="0" w:color="auto"/>
                    <w:bottom w:val="none" w:sz="0" w:space="0" w:color="auto"/>
                    <w:right w:val="none" w:sz="0" w:space="0" w:color="auto"/>
                  </w:divBdr>
                </w:div>
                <w:div w:id="2067561653">
                  <w:marLeft w:val="0"/>
                  <w:marRight w:val="0"/>
                  <w:marTop w:val="0"/>
                  <w:marBottom w:val="0"/>
                  <w:divBdr>
                    <w:top w:val="none" w:sz="0" w:space="0" w:color="auto"/>
                    <w:left w:val="none" w:sz="0" w:space="0" w:color="auto"/>
                    <w:bottom w:val="none" w:sz="0" w:space="0" w:color="auto"/>
                    <w:right w:val="none" w:sz="0" w:space="0" w:color="auto"/>
                  </w:divBdr>
                </w:div>
              </w:divsChild>
            </w:div>
            <w:div w:id="1250843479">
              <w:marLeft w:val="0"/>
              <w:marRight w:val="0"/>
              <w:marTop w:val="150"/>
              <w:marBottom w:val="0"/>
              <w:divBdr>
                <w:top w:val="none" w:sz="0" w:space="0" w:color="auto"/>
                <w:left w:val="none" w:sz="0" w:space="0" w:color="auto"/>
                <w:bottom w:val="none" w:sz="0" w:space="0" w:color="auto"/>
                <w:right w:val="none" w:sz="0" w:space="0" w:color="auto"/>
              </w:divBdr>
              <w:divsChild>
                <w:div w:id="344553761">
                  <w:marLeft w:val="0"/>
                  <w:marRight w:val="0"/>
                  <w:marTop w:val="0"/>
                  <w:marBottom w:val="75"/>
                  <w:divBdr>
                    <w:top w:val="none" w:sz="0" w:space="0" w:color="auto"/>
                    <w:left w:val="none" w:sz="0" w:space="0" w:color="auto"/>
                    <w:bottom w:val="none" w:sz="0" w:space="0" w:color="auto"/>
                    <w:right w:val="none" w:sz="0" w:space="0" w:color="auto"/>
                  </w:divBdr>
                </w:div>
                <w:div w:id="173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6916">
      <w:bodyDiv w:val="1"/>
      <w:marLeft w:val="0"/>
      <w:marRight w:val="0"/>
      <w:marTop w:val="0"/>
      <w:marBottom w:val="0"/>
      <w:divBdr>
        <w:top w:val="none" w:sz="0" w:space="0" w:color="auto"/>
        <w:left w:val="none" w:sz="0" w:space="0" w:color="auto"/>
        <w:bottom w:val="none" w:sz="0" w:space="0" w:color="auto"/>
        <w:right w:val="none" w:sz="0" w:space="0" w:color="auto"/>
      </w:divBdr>
      <w:divsChild>
        <w:div w:id="449012509">
          <w:marLeft w:val="0"/>
          <w:marRight w:val="0"/>
          <w:marTop w:val="0"/>
          <w:marBottom w:val="0"/>
          <w:divBdr>
            <w:top w:val="none" w:sz="0" w:space="0" w:color="auto"/>
            <w:left w:val="none" w:sz="0" w:space="0" w:color="auto"/>
            <w:bottom w:val="none" w:sz="0" w:space="0" w:color="auto"/>
            <w:right w:val="none" w:sz="0" w:space="0" w:color="auto"/>
          </w:divBdr>
          <w:divsChild>
            <w:div w:id="151339273">
              <w:marLeft w:val="0"/>
              <w:marRight w:val="0"/>
              <w:marTop w:val="0"/>
              <w:marBottom w:val="0"/>
              <w:divBdr>
                <w:top w:val="none" w:sz="0" w:space="0" w:color="auto"/>
                <w:left w:val="none" w:sz="0" w:space="0" w:color="auto"/>
                <w:bottom w:val="none" w:sz="0" w:space="0" w:color="auto"/>
                <w:right w:val="none" w:sz="0" w:space="0" w:color="auto"/>
              </w:divBdr>
              <w:divsChild>
                <w:div w:id="9778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4711">
      <w:bodyDiv w:val="1"/>
      <w:marLeft w:val="0"/>
      <w:marRight w:val="0"/>
      <w:marTop w:val="0"/>
      <w:marBottom w:val="0"/>
      <w:divBdr>
        <w:top w:val="none" w:sz="0" w:space="0" w:color="auto"/>
        <w:left w:val="none" w:sz="0" w:space="0" w:color="auto"/>
        <w:bottom w:val="none" w:sz="0" w:space="0" w:color="auto"/>
        <w:right w:val="none" w:sz="0" w:space="0" w:color="auto"/>
      </w:divBdr>
      <w:divsChild>
        <w:div w:id="1197042255">
          <w:marLeft w:val="0"/>
          <w:marRight w:val="0"/>
          <w:marTop w:val="0"/>
          <w:marBottom w:val="0"/>
          <w:divBdr>
            <w:top w:val="none" w:sz="0" w:space="0" w:color="auto"/>
            <w:left w:val="none" w:sz="0" w:space="0" w:color="auto"/>
            <w:bottom w:val="none" w:sz="0" w:space="0" w:color="auto"/>
            <w:right w:val="none" w:sz="0" w:space="0" w:color="auto"/>
          </w:divBdr>
          <w:divsChild>
            <w:div w:id="1294286354">
              <w:marLeft w:val="0"/>
              <w:marRight w:val="0"/>
              <w:marTop w:val="0"/>
              <w:marBottom w:val="0"/>
              <w:divBdr>
                <w:top w:val="none" w:sz="0" w:space="0" w:color="auto"/>
                <w:left w:val="none" w:sz="0" w:space="0" w:color="auto"/>
                <w:bottom w:val="none" w:sz="0" w:space="0" w:color="auto"/>
                <w:right w:val="none" w:sz="0" w:space="0" w:color="auto"/>
              </w:divBdr>
              <w:divsChild>
                <w:div w:id="18677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6679">
      <w:bodyDiv w:val="1"/>
      <w:marLeft w:val="0"/>
      <w:marRight w:val="0"/>
      <w:marTop w:val="0"/>
      <w:marBottom w:val="0"/>
      <w:divBdr>
        <w:top w:val="none" w:sz="0" w:space="0" w:color="auto"/>
        <w:left w:val="none" w:sz="0" w:space="0" w:color="auto"/>
        <w:bottom w:val="none" w:sz="0" w:space="0" w:color="auto"/>
        <w:right w:val="none" w:sz="0" w:space="0" w:color="auto"/>
      </w:divBdr>
      <w:divsChild>
        <w:div w:id="430056622">
          <w:marLeft w:val="0"/>
          <w:marRight w:val="0"/>
          <w:marTop w:val="0"/>
          <w:marBottom w:val="0"/>
          <w:divBdr>
            <w:top w:val="none" w:sz="0" w:space="0" w:color="auto"/>
            <w:left w:val="none" w:sz="0" w:space="0" w:color="auto"/>
            <w:bottom w:val="none" w:sz="0" w:space="0" w:color="auto"/>
            <w:right w:val="none" w:sz="0" w:space="0" w:color="auto"/>
          </w:divBdr>
          <w:divsChild>
            <w:div w:id="2057464651">
              <w:marLeft w:val="0"/>
              <w:marRight w:val="0"/>
              <w:marTop w:val="0"/>
              <w:marBottom w:val="0"/>
              <w:divBdr>
                <w:top w:val="none" w:sz="0" w:space="0" w:color="auto"/>
                <w:left w:val="none" w:sz="0" w:space="0" w:color="auto"/>
                <w:bottom w:val="none" w:sz="0" w:space="0" w:color="auto"/>
                <w:right w:val="none" w:sz="0" w:space="0" w:color="auto"/>
              </w:divBdr>
              <w:divsChild>
                <w:div w:id="1987658276">
                  <w:marLeft w:val="0"/>
                  <w:marRight w:val="0"/>
                  <w:marTop w:val="0"/>
                  <w:marBottom w:val="0"/>
                  <w:divBdr>
                    <w:top w:val="none" w:sz="0" w:space="0" w:color="auto"/>
                    <w:left w:val="none" w:sz="0" w:space="0" w:color="auto"/>
                    <w:bottom w:val="none" w:sz="0" w:space="0" w:color="auto"/>
                    <w:right w:val="none" w:sz="0" w:space="0" w:color="auto"/>
                  </w:divBdr>
                </w:div>
              </w:divsChild>
            </w:div>
            <w:div w:id="855777716">
              <w:marLeft w:val="0"/>
              <w:marRight w:val="0"/>
              <w:marTop w:val="0"/>
              <w:marBottom w:val="0"/>
              <w:divBdr>
                <w:top w:val="none" w:sz="0" w:space="0" w:color="auto"/>
                <w:left w:val="none" w:sz="0" w:space="0" w:color="auto"/>
                <w:bottom w:val="none" w:sz="0" w:space="0" w:color="auto"/>
                <w:right w:val="none" w:sz="0" w:space="0" w:color="auto"/>
              </w:divBdr>
              <w:divsChild>
                <w:div w:id="12284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3837">
          <w:marLeft w:val="0"/>
          <w:marRight w:val="0"/>
          <w:marTop w:val="0"/>
          <w:marBottom w:val="0"/>
          <w:divBdr>
            <w:top w:val="none" w:sz="0" w:space="0" w:color="auto"/>
            <w:left w:val="none" w:sz="0" w:space="0" w:color="auto"/>
            <w:bottom w:val="none" w:sz="0" w:space="0" w:color="auto"/>
            <w:right w:val="none" w:sz="0" w:space="0" w:color="auto"/>
          </w:divBdr>
          <w:divsChild>
            <w:div w:id="361129468">
              <w:marLeft w:val="0"/>
              <w:marRight w:val="0"/>
              <w:marTop w:val="0"/>
              <w:marBottom w:val="0"/>
              <w:divBdr>
                <w:top w:val="none" w:sz="0" w:space="0" w:color="auto"/>
                <w:left w:val="none" w:sz="0" w:space="0" w:color="auto"/>
                <w:bottom w:val="none" w:sz="0" w:space="0" w:color="auto"/>
                <w:right w:val="none" w:sz="0" w:space="0" w:color="auto"/>
              </w:divBdr>
              <w:divsChild>
                <w:div w:id="800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0274">
      <w:bodyDiv w:val="1"/>
      <w:marLeft w:val="0"/>
      <w:marRight w:val="0"/>
      <w:marTop w:val="0"/>
      <w:marBottom w:val="0"/>
      <w:divBdr>
        <w:top w:val="none" w:sz="0" w:space="0" w:color="auto"/>
        <w:left w:val="none" w:sz="0" w:space="0" w:color="auto"/>
        <w:bottom w:val="none" w:sz="0" w:space="0" w:color="auto"/>
        <w:right w:val="none" w:sz="0" w:space="0" w:color="auto"/>
      </w:divBdr>
      <w:divsChild>
        <w:div w:id="341981351">
          <w:marLeft w:val="0"/>
          <w:marRight w:val="0"/>
          <w:marTop w:val="0"/>
          <w:marBottom w:val="0"/>
          <w:divBdr>
            <w:top w:val="none" w:sz="0" w:space="0" w:color="auto"/>
            <w:left w:val="none" w:sz="0" w:space="0" w:color="auto"/>
            <w:bottom w:val="none" w:sz="0" w:space="0" w:color="auto"/>
            <w:right w:val="none" w:sz="0" w:space="0" w:color="auto"/>
          </w:divBdr>
          <w:divsChild>
            <w:div w:id="523134083">
              <w:marLeft w:val="0"/>
              <w:marRight w:val="0"/>
              <w:marTop w:val="0"/>
              <w:marBottom w:val="0"/>
              <w:divBdr>
                <w:top w:val="none" w:sz="0" w:space="0" w:color="auto"/>
                <w:left w:val="none" w:sz="0" w:space="0" w:color="auto"/>
                <w:bottom w:val="none" w:sz="0" w:space="0" w:color="auto"/>
                <w:right w:val="none" w:sz="0" w:space="0" w:color="auto"/>
              </w:divBdr>
              <w:divsChild>
                <w:div w:id="4267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9</Pages>
  <Words>3871</Words>
  <Characters>21294</Characters>
  <Application>Microsoft Macintosh Word</Application>
  <DocSecurity>0</DocSecurity>
  <Lines>177</Lines>
  <Paragraphs>50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CONDICIONES GENERALES EN LA VENTA DE PRODUCTOS Y PRESTACIÓN DE SERVICIOS</vt:lpstr>
    </vt:vector>
  </TitlesOfParts>
  <Company>Alebat Education</Company>
  <LinksUpToDate>false</LinksUpToDate>
  <CharactersWithSpaces>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Sierra</cp:lastModifiedBy>
  <cp:revision>40</cp:revision>
  <dcterms:created xsi:type="dcterms:W3CDTF">2017-03-24T10:17:00Z</dcterms:created>
  <dcterms:modified xsi:type="dcterms:W3CDTF">2019-05-20T14:06:00Z</dcterms:modified>
</cp:coreProperties>
</file>